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A5043" w14:textId="77777777" w:rsidR="00284DC9" w:rsidRDefault="00000000">
      <w:pPr>
        <w:spacing w:line="580" w:lineRule="exact"/>
        <w:rPr>
          <w:rFonts w:ascii="Times New Roman" w:eastAsia="黑体" w:hAnsi="Times New Roman" w:cs="黑体"/>
          <w:bCs/>
          <w:sz w:val="32"/>
          <w:szCs w:val="32"/>
        </w:rPr>
      </w:pPr>
      <w:r>
        <w:rPr>
          <w:rFonts w:ascii="Times New Roman" w:eastAsia="黑体" w:hAnsi="Times New Roman" w:cs="黑体" w:hint="eastAsia"/>
          <w:bCs/>
          <w:sz w:val="32"/>
          <w:szCs w:val="32"/>
        </w:rPr>
        <w:t>附件</w:t>
      </w:r>
      <w:r>
        <w:rPr>
          <w:rFonts w:ascii="Times New Roman" w:eastAsia="黑体" w:hAnsi="Times New Roman" w:cs="黑体" w:hint="eastAsia"/>
          <w:bCs/>
          <w:sz w:val="32"/>
          <w:szCs w:val="32"/>
        </w:rPr>
        <w:t>1</w:t>
      </w:r>
    </w:p>
    <w:p w14:paraId="6AD6058F" w14:textId="77777777" w:rsidR="00284DC9" w:rsidRDefault="00000000">
      <w:pPr>
        <w:spacing w:line="580" w:lineRule="exact"/>
        <w:jc w:val="center"/>
        <w:rPr>
          <w:rFonts w:eastAsia="黑体"/>
          <w:kern w:val="0"/>
          <w:sz w:val="44"/>
          <w:szCs w:val="44"/>
        </w:rPr>
      </w:pPr>
      <w:r>
        <w:rPr>
          <w:rFonts w:eastAsia="黑体"/>
          <w:kern w:val="0"/>
          <w:sz w:val="44"/>
          <w:szCs w:val="44"/>
        </w:rPr>
        <w:t>陕西省</w:t>
      </w:r>
      <w:r>
        <w:rPr>
          <w:rFonts w:eastAsia="黑体" w:hint="eastAsia"/>
          <w:kern w:val="0"/>
          <w:sz w:val="44"/>
          <w:szCs w:val="44"/>
        </w:rPr>
        <w:t>科学技术进步</w:t>
      </w:r>
      <w:r>
        <w:rPr>
          <w:rFonts w:eastAsia="黑体"/>
          <w:kern w:val="0"/>
          <w:sz w:val="44"/>
          <w:szCs w:val="44"/>
        </w:rPr>
        <w:t>奖</w:t>
      </w:r>
      <w:r>
        <w:rPr>
          <w:rFonts w:eastAsia="黑体" w:hint="eastAsia"/>
          <w:kern w:val="0"/>
          <w:sz w:val="44"/>
          <w:szCs w:val="44"/>
        </w:rPr>
        <w:t>公示</w:t>
      </w:r>
    </w:p>
    <w:p w14:paraId="2FA03C61" w14:textId="77777777" w:rsidR="00284DC9" w:rsidRDefault="00000000">
      <w:pPr>
        <w:autoSpaceDE w:val="0"/>
        <w:autoSpaceDN w:val="0"/>
        <w:adjustRightInd w:val="0"/>
        <w:jc w:val="center"/>
        <w:rPr>
          <w:rFonts w:eastAsia="黑体"/>
          <w:kern w:val="0"/>
          <w:sz w:val="32"/>
          <w:szCs w:val="32"/>
        </w:rPr>
      </w:pPr>
      <w:r>
        <w:rPr>
          <w:rFonts w:eastAsia="黑体"/>
          <w:kern w:val="0"/>
          <w:sz w:val="32"/>
          <w:szCs w:val="32"/>
        </w:rPr>
        <w:t>(202</w:t>
      </w:r>
      <w:r>
        <w:rPr>
          <w:rFonts w:eastAsia="黑体" w:hint="eastAsia"/>
          <w:kern w:val="0"/>
          <w:sz w:val="32"/>
          <w:szCs w:val="32"/>
        </w:rPr>
        <w:t>5</w:t>
      </w:r>
      <w:r>
        <w:rPr>
          <w:rFonts w:eastAsia="黑体"/>
          <w:kern w:val="0"/>
          <w:sz w:val="32"/>
          <w:szCs w:val="32"/>
        </w:rPr>
        <w:t>年度</w:t>
      </w:r>
      <w:r>
        <w:rPr>
          <w:rFonts w:eastAsia="黑体"/>
          <w:kern w:val="0"/>
          <w:sz w:val="32"/>
          <w:szCs w:val="32"/>
        </w:rPr>
        <w:t>)</w:t>
      </w:r>
      <w:r>
        <w:rPr>
          <w:rFonts w:eastAsia="黑体" w:hint="eastAsia"/>
          <w:kern w:val="0"/>
          <w:sz w:val="32"/>
          <w:szCs w:val="32"/>
        </w:rPr>
        <w:t xml:space="preserve"> </w:t>
      </w:r>
    </w:p>
    <w:p w14:paraId="313931C7" w14:textId="77777777" w:rsidR="00284DC9" w:rsidRDefault="00000000">
      <w:pPr>
        <w:wordWrap w:val="0"/>
        <w:autoSpaceDE w:val="0"/>
        <w:autoSpaceDN w:val="0"/>
        <w:adjustRightInd w:val="0"/>
        <w:jc w:val="right"/>
        <w:rPr>
          <w:kern w:val="0"/>
          <w:szCs w:val="21"/>
        </w:rPr>
      </w:pPr>
      <w:r>
        <w:rPr>
          <w:kern w:val="0"/>
          <w:szCs w:val="21"/>
        </w:rPr>
        <w:t>成果登记号：</w:t>
      </w:r>
      <w:r w:rsidRPr="0096145F">
        <w:rPr>
          <w:rFonts w:ascii="Times New Roman" w:hAnsi="Times New Roman" w:cs="Times New Roman"/>
          <w:kern w:val="0"/>
          <w:szCs w:val="21"/>
        </w:rPr>
        <w:t>9612023Y1043</w:t>
      </w:r>
      <w:r>
        <w:rPr>
          <w:kern w:val="0"/>
          <w:szCs w:val="21"/>
        </w:rPr>
        <w:t xml:space="preserve"> </w:t>
      </w:r>
      <w:r>
        <w:rPr>
          <w:rFonts w:hint="eastAsia"/>
          <w:kern w:val="0"/>
          <w:szCs w:val="21"/>
        </w:rPr>
        <w:t xml:space="preserve"> </w:t>
      </w:r>
    </w:p>
    <w:p w14:paraId="7A375F47" w14:textId="77777777" w:rsidR="00284DC9" w:rsidRDefault="00284DC9">
      <w:pPr>
        <w:autoSpaceDE w:val="0"/>
        <w:autoSpaceDN w:val="0"/>
        <w:adjustRightInd w:val="0"/>
        <w:jc w:val="center"/>
        <w:rPr>
          <w:kern w:val="0"/>
          <w:szCs w:val="21"/>
        </w:rPr>
      </w:pPr>
    </w:p>
    <w:p w14:paraId="394F2BA4" w14:textId="77777777" w:rsidR="00284DC9" w:rsidRDefault="00000000">
      <w:pPr>
        <w:pStyle w:val="a3"/>
        <w:ind w:firstLineChars="0" w:firstLine="0"/>
        <w:jc w:val="left"/>
        <w:outlineLvl w:val="1"/>
        <w:rPr>
          <w:rFonts w:ascii="Times New Roman"/>
          <w:b/>
          <w:bCs/>
          <w:sz w:val="28"/>
        </w:rPr>
      </w:pPr>
      <w:r>
        <w:rPr>
          <w:rFonts w:ascii="Times New Roman"/>
          <w:b/>
          <w:bCs/>
          <w:sz w:val="28"/>
        </w:rPr>
        <w:t>一、项目基本情况</w:t>
      </w:r>
    </w:p>
    <w:tbl>
      <w:tblPr>
        <w:tblW w:w="93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75"/>
        <w:gridCol w:w="905"/>
        <w:gridCol w:w="2333"/>
        <w:gridCol w:w="2584"/>
        <w:gridCol w:w="1411"/>
      </w:tblGrid>
      <w:tr w:rsidR="00284DC9" w14:paraId="1E1F0D0C" w14:textId="77777777" w:rsidTr="00114354">
        <w:trPr>
          <w:cantSplit/>
          <w:trHeight w:hRule="exact" w:val="789"/>
          <w:jc w:val="center"/>
        </w:trPr>
        <w:tc>
          <w:tcPr>
            <w:tcW w:w="2075" w:type="dxa"/>
            <w:tcBorders>
              <w:top w:val="single" w:sz="8" w:space="0" w:color="auto"/>
              <w:left w:val="single" w:sz="8" w:space="0" w:color="auto"/>
              <w:bottom w:val="single" w:sz="4" w:space="0" w:color="auto"/>
              <w:right w:val="single" w:sz="4" w:space="0" w:color="auto"/>
            </w:tcBorders>
            <w:vAlign w:val="center"/>
          </w:tcPr>
          <w:p w14:paraId="2D4A0E5E" w14:textId="77777777" w:rsidR="00284DC9" w:rsidRDefault="00000000">
            <w:pPr>
              <w:pStyle w:val="a3"/>
              <w:spacing w:line="300" w:lineRule="exact"/>
              <w:ind w:firstLineChars="0" w:firstLine="0"/>
              <w:jc w:val="center"/>
              <w:rPr>
                <w:rFonts w:ascii="Times New Roman"/>
                <w:sz w:val="21"/>
              </w:rPr>
            </w:pPr>
            <w:r>
              <w:rPr>
                <w:rFonts w:ascii="Times New Roman"/>
                <w:sz w:val="21"/>
              </w:rPr>
              <w:t>项目名称</w:t>
            </w:r>
          </w:p>
        </w:tc>
        <w:tc>
          <w:tcPr>
            <w:tcW w:w="7233" w:type="dxa"/>
            <w:gridSpan w:val="4"/>
            <w:tcBorders>
              <w:top w:val="single" w:sz="8" w:space="0" w:color="auto"/>
              <w:left w:val="single" w:sz="4" w:space="0" w:color="auto"/>
              <w:bottom w:val="single" w:sz="4" w:space="0" w:color="auto"/>
              <w:right w:val="single" w:sz="8" w:space="0" w:color="auto"/>
            </w:tcBorders>
            <w:vAlign w:val="center"/>
          </w:tcPr>
          <w:p w14:paraId="0D15F32F" w14:textId="77777777" w:rsidR="00284DC9" w:rsidRDefault="00000000" w:rsidP="00114354">
            <w:pPr>
              <w:pStyle w:val="a3"/>
              <w:spacing w:line="300" w:lineRule="exact"/>
              <w:ind w:firstLineChars="0" w:firstLine="0"/>
              <w:jc w:val="center"/>
              <w:rPr>
                <w:rFonts w:ascii="Times New Roman"/>
                <w:sz w:val="21"/>
              </w:rPr>
            </w:pPr>
            <w:r>
              <w:rPr>
                <w:rFonts w:ascii="Times New Roman" w:hint="eastAsia"/>
                <w:sz w:val="21"/>
              </w:rPr>
              <w:t>秦药沙苑子规范化种植与高品质制剂及健康产品产业化关键技术及应用示范</w:t>
            </w:r>
          </w:p>
        </w:tc>
      </w:tr>
      <w:tr w:rsidR="00284DC9" w14:paraId="2224D3A2" w14:textId="77777777" w:rsidTr="00114354">
        <w:trPr>
          <w:cantSplit/>
          <w:trHeight w:hRule="exact" w:val="1251"/>
          <w:jc w:val="center"/>
        </w:trPr>
        <w:tc>
          <w:tcPr>
            <w:tcW w:w="2075" w:type="dxa"/>
            <w:tcBorders>
              <w:top w:val="single" w:sz="4" w:space="0" w:color="auto"/>
              <w:left w:val="single" w:sz="8" w:space="0" w:color="auto"/>
              <w:bottom w:val="single" w:sz="4" w:space="0" w:color="auto"/>
              <w:right w:val="single" w:sz="4" w:space="0" w:color="auto"/>
            </w:tcBorders>
            <w:vAlign w:val="center"/>
          </w:tcPr>
          <w:p w14:paraId="284436F7" w14:textId="77777777" w:rsidR="00284DC9" w:rsidRDefault="00000000">
            <w:pPr>
              <w:pStyle w:val="a3"/>
              <w:spacing w:line="300" w:lineRule="exact"/>
              <w:ind w:firstLineChars="0" w:firstLine="0"/>
              <w:jc w:val="center"/>
              <w:rPr>
                <w:rFonts w:ascii="Times New Roman"/>
                <w:sz w:val="21"/>
              </w:rPr>
            </w:pPr>
            <w:r>
              <w:rPr>
                <w:rFonts w:ascii="Times New Roman"/>
                <w:sz w:val="21"/>
              </w:rPr>
              <w:t>主要完成人</w:t>
            </w:r>
          </w:p>
        </w:tc>
        <w:tc>
          <w:tcPr>
            <w:tcW w:w="7233" w:type="dxa"/>
            <w:gridSpan w:val="4"/>
            <w:tcBorders>
              <w:top w:val="single" w:sz="4" w:space="0" w:color="auto"/>
              <w:left w:val="single" w:sz="4" w:space="0" w:color="auto"/>
              <w:bottom w:val="single" w:sz="4" w:space="0" w:color="auto"/>
              <w:right w:val="single" w:sz="8" w:space="0" w:color="auto"/>
            </w:tcBorders>
            <w:vAlign w:val="center"/>
          </w:tcPr>
          <w:p w14:paraId="5BFD5EA5" w14:textId="77777777" w:rsidR="00284DC9" w:rsidRDefault="00000000">
            <w:pPr>
              <w:pStyle w:val="a3"/>
              <w:spacing w:line="300" w:lineRule="exact"/>
              <w:ind w:firstLine="420"/>
              <w:jc w:val="center"/>
              <w:rPr>
                <w:rFonts w:ascii="Times New Roman"/>
                <w:sz w:val="21"/>
              </w:rPr>
            </w:pPr>
            <w:r>
              <w:rPr>
                <w:rFonts w:ascii="Times New Roman" w:hint="eastAsia"/>
                <w:sz w:val="21"/>
              </w:rPr>
              <w:t>邢小军、曹蔚、闫高颖、徐培华、王峰、韩晓磊、段琦梅</w:t>
            </w:r>
          </w:p>
        </w:tc>
      </w:tr>
      <w:tr w:rsidR="00284DC9" w14:paraId="23B9329D" w14:textId="77777777" w:rsidTr="00114354">
        <w:trPr>
          <w:cantSplit/>
          <w:trHeight w:hRule="exact" w:val="1133"/>
          <w:jc w:val="center"/>
        </w:trPr>
        <w:tc>
          <w:tcPr>
            <w:tcW w:w="2075" w:type="dxa"/>
            <w:tcBorders>
              <w:top w:val="single" w:sz="4" w:space="0" w:color="auto"/>
              <w:left w:val="single" w:sz="8" w:space="0" w:color="auto"/>
              <w:bottom w:val="single" w:sz="4" w:space="0" w:color="auto"/>
              <w:right w:val="single" w:sz="4" w:space="0" w:color="auto"/>
            </w:tcBorders>
            <w:vAlign w:val="center"/>
          </w:tcPr>
          <w:p w14:paraId="79D7B2B5" w14:textId="77777777" w:rsidR="00284DC9" w:rsidRDefault="00000000">
            <w:pPr>
              <w:pStyle w:val="a3"/>
              <w:spacing w:line="300" w:lineRule="exact"/>
              <w:ind w:firstLineChars="0" w:firstLine="0"/>
              <w:jc w:val="center"/>
              <w:rPr>
                <w:rFonts w:ascii="Times New Roman"/>
                <w:sz w:val="21"/>
              </w:rPr>
            </w:pPr>
            <w:r>
              <w:rPr>
                <w:rFonts w:ascii="Times New Roman"/>
                <w:sz w:val="21"/>
              </w:rPr>
              <w:t>主要完成单位</w:t>
            </w:r>
          </w:p>
        </w:tc>
        <w:tc>
          <w:tcPr>
            <w:tcW w:w="7233" w:type="dxa"/>
            <w:gridSpan w:val="4"/>
            <w:tcBorders>
              <w:top w:val="single" w:sz="4" w:space="0" w:color="auto"/>
              <w:left w:val="single" w:sz="4" w:space="0" w:color="auto"/>
              <w:bottom w:val="single" w:sz="4" w:space="0" w:color="auto"/>
              <w:right w:val="single" w:sz="8" w:space="0" w:color="auto"/>
            </w:tcBorders>
            <w:vAlign w:val="center"/>
          </w:tcPr>
          <w:p w14:paraId="62EFC72F" w14:textId="77777777" w:rsidR="00284DC9" w:rsidRDefault="00000000" w:rsidP="00114354">
            <w:pPr>
              <w:pStyle w:val="a3"/>
              <w:spacing w:line="300" w:lineRule="exact"/>
              <w:ind w:firstLine="420"/>
              <w:jc w:val="center"/>
              <w:rPr>
                <w:rFonts w:ascii="Times New Roman"/>
                <w:sz w:val="21"/>
              </w:rPr>
            </w:pPr>
            <w:r w:rsidRPr="00114354">
              <w:rPr>
                <w:rFonts w:ascii="Times New Roman"/>
                <w:sz w:val="21"/>
              </w:rPr>
              <w:t>陕西利君现代中药有限公司</w:t>
            </w:r>
            <w:r w:rsidRPr="00114354">
              <w:rPr>
                <w:rFonts w:ascii="Times New Roman" w:hint="eastAsia"/>
                <w:sz w:val="21"/>
              </w:rPr>
              <w:t>、</w:t>
            </w:r>
            <w:r w:rsidRPr="00114354">
              <w:rPr>
                <w:rFonts w:ascii="Times New Roman"/>
                <w:sz w:val="21"/>
              </w:rPr>
              <w:t>西北农林科技大学</w:t>
            </w:r>
          </w:p>
        </w:tc>
      </w:tr>
      <w:tr w:rsidR="00284DC9" w14:paraId="22D34279" w14:textId="77777777" w:rsidTr="0096145F">
        <w:trPr>
          <w:cantSplit/>
          <w:trHeight w:val="670"/>
          <w:jc w:val="center"/>
        </w:trPr>
        <w:tc>
          <w:tcPr>
            <w:tcW w:w="2980" w:type="dxa"/>
            <w:gridSpan w:val="2"/>
            <w:vAlign w:val="center"/>
          </w:tcPr>
          <w:p w14:paraId="12D77107" w14:textId="77777777" w:rsidR="00284DC9" w:rsidRDefault="00000000">
            <w:pPr>
              <w:pStyle w:val="a3"/>
              <w:spacing w:line="390" w:lineRule="exact"/>
              <w:ind w:firstLineChars="0" w:firstLine="0"/>
              <w:jc w:val="center"/>
              <w:rPr>
                <w:rFonts w:ascii="Times New Roman"/>
                <w:sz w:val="21"/>
                <w:szCs w:val="21"/>
              </w:rPr>
            </w:pPr>
            <w:r>
              <w:rPr>
                <w:rFonts w:ascii="Times New Roman"/>
                <w:sz w:val="21"/>
                <w:szCs w:val="21"/>
              </w:rPr>
              <w:t>所属国民经济行业</w:t>
            </w:r>
          </w:p>
        </w:tc>
        <w:tc>
          <w:tcPr>
            <w:tcW w:w="6328" w:type="dxa"/>
            <w:gridSpan w:val="3"/>
            <w:vAlign w:val="center"/>
          </w:tcPr>
          <w:p w14:paraId="6E17D1A9" w14:textId="77777777" w:rsidR="00284DC9" w:rsidRDefault="00000000">
            <w:pPr>
              <w:pStyle w:val="a3"/>
              <w:spacing w:line="390" w:lineRule="exact"/>
              <w:ind w:firstLine="420"/>
              <w:jc w:val="center"/>
              <w:rPr>
                <w:rFonts w:ascii="Times New Roman"/>
                <w:sz w:val="21"/>
                <w:szCs w:val="21"/>
              </w:rPr>
            </w:pPr>
            <w:r>
              <w:rPr>
                <w:rFonts w:ascii="Times New Roman" w:hint="eastAsia"/>
                <w:sz w:val="21"/>
                <w:szCs w:val="21"/>
              </w:rPr>
              <w:t>中成药生产</w:t>
            </w:r>
          </w:p>
        </w:tc>
      </w:tr>
      <w:tr w:rsidR="00284DC9" w14:paraId="4B53DBA8" w14:textId="77777777" w:rsidTr="0096145F">
        <w:trPr>
          <w:cantSplit/>
          <w:trHeight w:val="708"/>
          <w:jc w:val="center"/>
        </w:trPr>
        <w:tc>
          <w:tcPr>
            <w:tcW w:w="2980" w:type="dxa"/>
            <w:gridSpan w:val="2"/>
            <w:vAlign w:val="center"/>
          </w:tcPr>
          <w:p w14:paraId="1DA9DC06" w14:textId="77777777" w:rsidR="00284DC9" w:rsidRDefault="00000000">
            <w:pPr>
              <w:pStyle w:val="a3"/>
              <w:spacing w:line="390" w:lineRule="exact"/>
              <w:ind w:firstLineChars="0" w:firstLine="0"/>
              <w:jc w:val="center"/>
              <w:rPr>
                <w:rFonts w:ascii="Times New Roman"/>
                <w:sz w:val="21"/>
                <w:szCs w:val="21"/>
              </w:rPr>
            </w:pPr>
            <w:r>
              <w:rPr>
                <w:rFonts w:ascii="Times New Roman"/>
                <w:sz w:val="21"/>
              </w:rPr>
              <w:t>所属陕西省重点发展领域</w:t>
            </w:r>
          </w:p>
        </w:tc>
        <w:tc>
          <w:tcPr>
            <w:tcW w:w="6328" w:type="dxa"/>
            <w:gridSpan w:val="3"/>
            <w:vAlign w:val="center"/>
          </w:tcPr>
          <w:p w14:paraId="186A9146" w14:textId="77777777" w:rsidR="00284DC9" w:rsidRDefault="00000000">
            <w:pPr>
              <w:pStyle w:val="a3"/>
              <w:spacing w:line="390" w:lineRule="exact"/>
              <w:ind w:firstLine="420"/>
              <w:jc w:val="center"/>
              <w:rPr>
                <w:rFonts w:ascii="Times New Roman"/>
                <w:sz w:val="21"/>
                <w:szCs w:val="21"/>
              </w:rPr>
            </w:pPr>
            <w:r>
              <w:rPr>
                <w:rFonts w:ascii="Times New Roman" w:hint="eastAsia"/>
                <w:sz w:val="21"/>
                <w:szCs w:val="21"/>
              </w:rPr>
              <w:t>生物医药</w:t>
            </w:r>
          </w:p>
        </w:tc>
      </w:tr>
      <w:tr w:rsidR="00284DC9" w14:paraId="37746B20" w14:textId="77777777" w:rsidTr="0096145F">
        <w:trPr>
          <w:cantSplit/>
          <w:trHeight w:val="449"/>
          <w:jc w:val="center"/>
        </w:trPr>
        <w:tc>
          <w:tcPr>
            <w:tcW w:w="2980" w:type="dxa"/>
            <w:gridSpan w:val="2"/>
            <w:vAlign w:val="center"/>
          </w:tcPr>
          <w:p w14:paraId="6B1EA2D5" w14:textId="77777777" w:rsidR="00284DC9" w:rsidRDefault="00000000">
            <w:pPr>
              <w:pStyle w:val="a3"/>
              <w:spacing w:line="390" w:lineRule="exact"/>
              <w:ind w:firstLineChars="0" w:firstLine="0"/>
              <w:jc w:val="center"/>
              <w:rPr>
                <w:rFonts w:ascii="Times New Roman"/>
                <w:sz w:val="21"/>
                <w:szCs w:val="21"/>
              </w:rPr>
            </w:pPr>
            <w:r>
              <w:rPr>
                <w:rFonts w:ascii="Times New Roman"/>
                <w:sz w:val="21"/>
                <w:szCs w:val="21"/>
              </w:rPr>
              <w:t>任务来源</w:t>
            </w:r>
          </w:p>
        </w:tc>
        <w:tc>
          <w:tcPr>
            <w:tcW w:w="6328" w:type="dxa"/>
            <w:gridSpan w:val="3"/>
            <w:vAlign w:val="center"/>
          </w:tcPr>
          <w:p w14:paraId="1159A750" w14:textId="77777777" w:rsidR="00284DC9" w:rsidRDefault="00000000">
            <w:pPr>
              <w:pStyle w:val="a3"/>
              <w:spacing w:line="390" w:lineRule="exact"/>
              <w:ind w:firstLine="420"/>
              <w:jc w:val="center"/>
              <w:rPr>
                <w:rFonts w:ascii="Times New Roman"/>
                <w:sz w:val="21"/>
                <w:szCs w:val="21"/>
              </w:rPr>
            </w:pPr>
            <w:r>
              <w:rPr>
                <w:rFonts w:ascii="Times New Roman"/>
                <w:sz w:val="21"/>
              </w:rPr>
              <w:t>□</w:t>
            </w:r>
            <w:r>
              <w:rPr>
                <w:rFonts w:ascii="Times New Roman"/>
                <w:sz w:val="21"/>
              </w:rPr>
              <w:t>国家计划</w:t>
            </w:r>
            <w:r>
              <w:rPr>
                <w:rFonts w:ascii="Times New Roman"/>
                <w:sz w:val="21"/>
              </w:rPr>
              <w:t>□</w:t>
            </w:r>
            <w:r>
              <w:rPr>
                <w:rFonts w:ascii="Times New Roman"/>
                <w:sz w:val="21"/>
              </w:rPr>
              <w:t>国家基金</w:t>
            </w:r>
            <w:r>
              <w:rPr>
                <w:rFonts w:ascii="Times New Roman"/>
                <w:sz w:val="21"/>
              </w:rPr>
              <w:t>□</w:t>
            </w:r>
            <w:r>
              <w:rPr>
                <w:rFonts w:ascii="Times New Roman"/>
                <w:sz w:val="21"/>
              </w:rPr>
              <w:t>部委计划</w:t>
            </w:r>
            <w:r>
              <w:rPr>
                <w:rFonts w:ascii="Times New Roman" w:hint="eastAsia"/>
                <w:sz w:val="21"/>
              </w:rPr>
              <w:t>☑</w:t>
            </w:r>
            <w:r>
              <w:rPr>
                <w:rFonts w:ascii="Times New Roman"/>
                <w:sz w:val="21"/>
              </w:rPr>
              <w:t>省级计划</w:t>
            </w:r>
            <w:r>
              <w:rPr>
                <w:rFonts w:ascii="Times New Roman"/>
                <w:sz w:val="21"/>
              </w:rPr>
              <w:t>□</w:t>
            </w:r>
            <w:r>
              <w:rPr>
                <w:rFonts w:ascii="Times New Roman"/>
                <w:sz w:val="21"/>
              </w:rPr>
              <w:t>省市基金</w:t>
            </w:r>
            <w:r>
              <w:rPr>
                <w:rFonts w:ascii="Times New Roman"/>
                <w:sz w:val="21"/>
              </w:rPr>
              <w:t>□</w:t>
            </w:r>
            <w:r>
              <w:rPr>
                <w:rFonts w:ascii="Times New Roman"/>
                <w:sz w:val="21"/>
              </w:rPr>
              <w:t>委厅局和设区市级计划</w:t>
            </w:r>
            <w:r>
              <w:rPr>
                <w:rFonts w:ascii="Times New Roman"/>
                <w:sz w:val="21"/>
              </w:rPr>
              <w:t>□</w:t>
            </w:r>
            <w:r>
              <w:rPr>
                <w:rFonts w:ascii="Times New Roman"/>
                <w:sz w:val="21"/>
              </w:rPr>
              <w:t>其他企业</w:t>
            </w:r>
            <w:r>
              <w:rPr>
                <w:rFonts w:ascii="Times New Roman"/>
                <w:sz w:val="21"/>
              </w:rPr>
              <w:t>□</w:t>
            </w:r>
            <w:r>
              <w:rPr>
                <w:rFonts w:ascii="Times New Roman"/>
                <w:sz w:val="21"/>
              </w:rPr>
              <w:t>国际合作</w:t>
            </w:r>
            <w:r>
              <w:rPr>
                <w:rFonts w:ascii="Times New Roman"/>
                <w:sz w:val="21"/>
              </w:rPr>
              <w:t>□</w:t>
            </w:r>
            <w:r>
              <w:rPr>
                <w:rFonts w:ascii="Times New Roman"/>
                <w:sz w:val="21"/>
              </w:rPr>
              <w:t>自选</w:t>
            </w:r>
            <w:r>
              <w:rPr>
                <w:rFonts w:ascii="Times New Roman"/>
                <w:sz w:val="21"/>
              </w:rPr>
              <w:t>□</w:t>
            </w:r>
            <w:r>
              <w:rPr>
                <w:rFonts w:ascii="Times New Roman"/>
                <w:sz w:val="21"/>
              </w:rPr>
              <w:t>其他</w:t>
            </w:r>
          </w:p>
        </w:tc>
      </w:tr>
      <w:tr w:rsidR="00284DC9" w14:paraId="6BB5FF78" w14:textId="77777777" w:rsidTr="0096145F">
        <w:trPr>
          <w:cantSplit/>
          <w:trHeight w:val="1147"/>
          <w:jc w:val="center"/>
        </w:trPr>
        <w:tc>
          <w:tcPr>
            <w:tcW w:w="9308" w:type="dxa"/>
            <w:gridSpan w:val="5"/>
          </w:tcPr>
          <w:p w14:paraId="083E73E9" w14:textId="77777777" w:rsidR="00284DC9" w:rsidRDefault="00000000">
            <w:pPr>
              <w:pStyle w:val="a3"/>
              <w:spacing w:line="390" w:lineRule="exact"/>
              <w:ind w:firstLineChars="0" w:firstLine="0"/>
              <w:rPr>
                <w:rFonts w:ascii="Times New Roman"/>
                <w:sz w:val="21"/>
              </w:rPr>
            </w:pPr>
            <w:r>
              <w:rPr>
                <w:rFonts w:ascii="Times New Roman"/>
                <w:sz w:val="21"/>
              </w:rPr>
              <w:t>具体计划、基金的名称和编号：</w:t>
            </w:r>
          </w:p>
          <w:p w14:paraId="5EF1577B" w14:textId="77777777" w:rsidR="00284DC9" w:rsidRDefault="00000000">
            <w:pPr>
              <w:pStyle w:val="a3"/>
              <w:spacing w:line="390" w:lineRule="exact"/>
              <w:ind w:firstLineChars="0" w:firstLine="0"/>
              <w:rPr>
                <w:rFonts w:ascii="Times New Roman"/>
                <w:sz w:val="21"/>
              </w:rPr>
            </w:pPr>
            <w:r>
              <w:rPr>
                <w:rFonts w:ascii="Times New Roman" w:hint="eastAsia"/>
                <w:sz w:val="21"/>
              </w:rPr>
              <w:t>陕西省科技厅区域创新能力引导计划—渭北特色药材沙苑子新产品开发与产业化研究—</w:t>
            </w:r>
            <w:r>
              <w:rPr>
                <w:rFonts w:ascii="Times New Roman" w:hint="eastAsia"/>
                <w:sz w:val="21"/>
              </w:rPr>
              <w:t>2021QFY11-02</w:t>
            </w:r>
          </w:p>
        </w:tc>
      </w:tr>
      <w:tr w:rsidR="00284DC9" w14:paraId="3C306861" w14:textId="77777777" w:rsidTr="0096145F">
        <w:trPr>
          <w:cantSplit/>
          <w:trHeight w:val="1174"/>
          <w:jc w:val="center"/>
        </w:trPr>
        <w:tc>
          <w:tcPr>
            <w:tcW w:w="9308" w:type="dxa"/>
            <w:gridSpan w:val="5"/>
          </w:tcPr>
          <w:p w14:paraId="40168D1D" w14:textId="77777777" w:rsidR="00284DC9" w:rsidRDefault="00000000">
            <w:pPr>
              <w:pStyle w:val="a3"/>
              <w:spacing w:line="390" w:lineRule="exact"/>
              <w:ind w:firstLineChars="0" w:firstLine="0"/>
              <w:rPr>
                <w:rFonts w:ascii="Times New Roman"/>
                <w:kern w:val="0"/>
                <w:sz w:val="21"/>
                <w:szCs w:val="21"/>
              </w:rPr>
            </w:pPr>
            <w:r>
              <w:rPr>
                <w:rFonts w:ascii="Times New Roman"/>
                <w:sz w:val="21"/>
              </w:rPr>
              <w:t>已呈交的科技报告编号：</w:t>
            </w:r>
            <w:r w:rsidRPr="00114354">
              <w:rPr>
                <w:rFonts w:ascii="Times New Roman" w:eastAsia="宋体" w:hAnsi="Times New Roman" w:cs="Times New Roman"/>
                <w:color w:val="333333"/>
                <w:sz w:val="21"/>
                <w:szCs w:val="21"/>
              </w:rPr>
              <w:t>73266155X--2021QFY11-02/01</w:t>
            </w:r>
          </w:p>
        </w:tc>
      </w:tr>
      <w:tr w:rsidR="00284DC9" w14:paraId="304F68A0" w14:textId="77777777" w:rsidTr="0096145F">
        <w:trPr>
          <w:cantSplit/>
          <w:trHeight w:val="564"/>
          <w:jc w:val="center"/>
        </w:trPr>
        <w:tc>
          <w:tcPr>
            <w:tcW w:w="2980" w:type="dxa"/>
            <w:gridSpan w:val="2"/>
          </w:tcPr>
          <w:p w14:paraId="282118B9" w14:textId="77777777" w:rsidR="00284DC9" w:rsidRDefault="00000000">
            <w:pPr>
              <w:pStyle w:val="a3"/>
              <w:spacing w:line="390" w:lineRule="exact"/>
              <w:ind w:leftChars="-14" w:hangingChars="14" w:hanging="29"/>
              <w:rPr>
                <w:rFonts w:ascii="Times New Roman"/>
                <w:sz w:val="21"/>
                <w:szCs w:val="21"/>
              </w:rPr>
            </w:pPr>
            <w:r>
              <w:rPr>
                <w:rFonts w:ascii="Times New Roman"/>
                <w:sz w:val="21"/>
                <w:szCs w:val="21"/>
              </w:rPr>
              <w:t>授权发明专利（项）</w:t>
            </w:r>
          </w:p>
        </w:tc>
        <w:tc>
          <w:tcPr>
            <w:tcW w:w="2333" w:type="dxa"/>
          </w:tcPr>
          <w:p w14:paraId="18BE2FA0" w14:textId="77777777" w:rsidR="00284DC9" w:rsidRDefault="00000000">
            <w:pPr>
              <w:pStyle w:val="a3"/>
              <w:spacing w:line="390" w:lineRule="exact"/>
              <w:ind w:firstLineChars="0" w:firstLine="0"/>
              <w:rPr>
                <w:rFonts w:ascii="Times New Roman"/>
                <w:sz w:val="21"/>
                <w:szCs w:val="21"/>
              </w:rPr>
            </w:pPr>
            <w:r>
              <w:rPr>
                <w:rFonts w:ascii="Times New Roman" w:hint="eastAsia"/>
                <w:sz w:val="21"/>
                <w:szCs w:val="21"/>
              </w:rPr>
              <w:t>0</w:t>
            </w:r>
          </w:p>
        </w:tc>
        <w:tc>
          <w:tcPr>
            <w:tcW w:w="2584" w:type="dxa"/>
          </w:tcPr>
          <w:p w14:paraId="5335CC5D" w14:textId="77777777" w:rsidR="00284DC9" w:rsidRDefault="00000000">
            <w:pPr>
              <w:pStyle w:val="a3"/>
              <w:spacing w:line="390" w:lineRule="exact"/>
              <w:ind w:firstLineChars="0" w:firstLine="0"/>
              <w:rPr>
                <w:rFonts w:ascii="Times New Roman"/>
                <w:sz w:val="21"/>
                <w:szCs w:val="21"/>
              </w:rPr>
            </w:pPr>
            <w:r>
              <w:rPr>
                <w:rFonts w:ascii="Times New Roman"/>
                <w:sz w:val="21"/>
                <w:szCs w:val="21"/>
              </w:rPr>
              <w:t>授权的其他知识产权（项）</w:t>
            </w:r>
          </w:p>
        </w:tc>
        <w:tc>
          <w:tcPr>
            <w:tcW w:w="1411" w:type="dxa"/>
          </w:tcPr>
          <w:p w14:paraId="51EDF150" w14:textId="77777777" w:rsidR="00284DC9" w:rsidRDefault="00000000">
            <w:pPr>
              <w:pStyle w:val="a3"/>
              <w:spacing w:line="390" w:lineRule="exact"/>
              <w:ind w:firstLineChars="0" w:firstLine="0"/>
              <w:rPr>
                <w:rFonts w:ascii="Times New Roman"/>
                <w:sz w:val="21"/>
                <w:szCs w:val="21"/>
              </w:rPr>
            </w:pPr>
            <w:r>
              <w:rPr>
                <w:rFonts w:ascii="Times New Roman" w:hint="eastAsia"/>
                <w:sz w:val="21"/>
                <w:szCs w:val="21"/>
              </w:rPr>
              <w:t>4</w:t>
            </w:r>
          </w:p>
        </w:tc>
      </w:tr>
      <w:tr w:rsidR="00284DC9" w14:paraId="3C4BCF89" w14:textId="77777777" w:rsidTr="0096145F">
        <w:trPr>
          <w:cantSplit/>
          <w:trHeight w:val="500"/>
          <w:jc w:val="center"/>
        </w:trPr>
        <w:tc>
          <w:tcPr>
            <w:tcW w:w="2980" w:type="dxa"/>
            <w:gridSpan w:val="2"/>
            <w:vAlign w:val="center"/>
          </w:tcPr>
          <w:p w14:paraId="716D7E71" w14:textId="77777777" w:rsidR="00284DC9" w:rsidRDefault="00000000">
            <w:pPr>
              <w:pStyle w:val="a3"/>
              <w:spacing w:line="390" w:lineRule="exact"/>
              <w:ind w:firstLineChars="0" w:firstLine="0"/>
              <w:jc w:val="center"/>
              <w:rPr>
                <w:rFonts w:ascii="Times New Roman"/>
                <w:sz w:val="21"/>
                <w:szCs w:val="21"/>
              </w:rPr>
            </w:pPr>
            <w:r>
              <w:rPr>
                <w:rFonts w:ascii="Times New Roman"/>
                <w:sz w:val="21"/>
                <w:szCs w:val="21"/>
              </w:rPr>
              <w:t>项目起止时间：</w:t>
            </w:r>
          </w:p>
        </w:tc>
        <w:tc>
          <w:tcPr>
            <w:tcW w:w="2333" w:type="dxa"/>
            <w:vAlign w:val="center"/>
          </w:tcPr>
          <w:p w14:paraId="1098975C" w14:textId="77777777" w:rsidR="00284DC9" w:rsidRDefault="00000000">
            <w:pPr>
              <w:pStyle w:val="a3"/>
              <w:spacing w:line="390" w:lineRule="exact"/>
              <w:ind w:firstLineChars="0" w:firstLine="0"/>
              <w:rPr>
                <w:rFonts w:ascii="Times New Roman"/>
                <w:sz w:val="21"/>
                <w:szCs w:val="21"/>
              </w:rPr>
            </w:pPr>
            <w:r>
              <w:rPr>
                <w:rFonts w:ascii="Times New Roman"/>
                <w:sz w:val="21"/>
                <w:szCs w:val="21"/>
              </w:rPr>
              <w:t>起始：</w:t>
            </w:r>
            <w:r>
              <w:rPr>
                <w:rFonts w:ascii="Times New Roman" w:hint="eastAsia"/>
                <w:sz w:val="21"/>
                <w:szCs w:val="21"/>
              </w:rPr>
              <w:t>2021</w:t>
            </w:r>
            <w:r>
              <w:rPr>
                <w:rFonts w:ascii="Times New Roman"/>
                <w:sz w:val="21"/>
                <w:szCs w:val="21"/>
              </w:rPr>
              <w:t>年</w:t>
            </w:r>
            <w:r>
              <w:rPr>
                <w:rFonts w:ascii="Times New Roman" w:hint="eastAsia"/>
                <w:sz w:val="21"/>
                <w:szCs w:val="21"/>
              </w:rPr>
              <w:t>1</w:t>
            </w:r>
            <w:r>
              <w:rPr>
                <w:rFonts w:ascii="Times New Roman"/>
                <w:sz w:val="21"/>
                <w:szCs w:val="21"/>
              </w:rPr>
              <w:t>月</w:t>
            </w:r>
            <w:r>
              <w:rPr>
                <w:rFonts w:ascii="Times New Roman" w:hint="eastAsia"/>
                <w:sz w:val="21"/>
                <w:szCs w:val="21"/>
              </w:rPr>
              <w:t>5</w:t>
            </w:r>
            <w:r>
              <w:rPr>
                <w:rFonts w:ascii="Times New Roman"/>
                <w:sz w:val="21"/>
                <w:szCs w:val="21"/>
              </w:rPr>
              <w:t>日</w:t>
            </w:r>
          </w:p>
        </w:tc>
        <w:tc>
          <w:tcPr>
            <w:tcW w:w="3995" w:type="dxa"/>
            <w:gridSpan w:val="2"/>
            <w:vAlign w:val="center"/>
          </w:tcPr>
          <w:p w14:paraId="48F363E3" w14:textId="77777777" w:rsidR="00284DC9" w:rsidRDefault="00000000">
            <w:pPr>
              <w:pStyle w:val="a3"/>
              <w:spacing w:line="390" w:lineRule="exact"/>
              <w:ind w:firstLineChars="0" w:firstLine="0"/>
              <w:rPr>
                <w:rFonts w:ascii="Times New Roman"/>
                <w:sz w:val="21"/>
                <w:szCs w:val="21"/>
              </w:rPr>
            </w:pPr>
            <w:r>
              <w:rPr>
                <w:rFonts w:ascii="Times New Roman"/>
                <w:sz w:val="21"/>
                <w:szCs w:val="21"/>
              </w:rPr>
              <w:t>完成：</w:t>
            </w:r>
            <w:r>
              <w:rPr>
                <w:rFonts w:ascii="Times New Roman" w:hint="eastAsia"/>
                <w:sz w:val="21"/>
                <w:szCs w:val="21"/>
              </w:rPr>
              <w:t>2025</w:t>
            </w:r>
            <w:r>
              <w:rPr>
                <w:rFonts w:ascii="Times New Roman"/>
                <w:sz w:val="21"/>
                <w:szCs w:val="21"/>
              </w:rPr>
              <w:t>年</w:t>
            </w:r>
            <w:r>
              <w:rPr>
                <w:rFonts w:ascii="Times New Roman" w:hint="eastAsia"/>
                <w:sz w:val="21"/>
                <w:szCs w:val="21"/>
              </w:rPr>
              <w:t>1</w:t>
            </w:r>
            <w:r>
              <w:rPr>
                <w:rFonts w:ascii="Times New Roman"/>
                <w:sz w:val="21"/>
                <w:szCs w:val="21"/>
              </w:rPr>
              <w:t>月</w:t>
            </w:r>
            <w:r>
              <w:rPr>
                <w:rFonts w:ascii="Times New Roman" w:hint="eastAsia"/>
                <w:sz w:val="21"/>
                <w:szCs w:val="21"/>
              </w:rPr>
              <w:t>30</w:t>
            </w:r>
            <w:r>
              <w:rPr>
                <w:rFonts w:ascii="Times New Roman"/>
                <w:sz w:val="21"/>
                <w:szCs w:val="21"/>
              </w:rPr>
              <w:t>日</w:t>
            </w:r>
          </w:p>
        </w:tc>
      </w:tr>
    </w:tbl>
    <w:p w14:paraId="43658CF7" w14:textId="77777777" w:rsidR="00284DC9" w:rsidRDefault="00000000">
      <w:pPr>
        <w:pStyle w:val="a3"/>
        <w:ind w:firstLineChars="0" w:firstLine="0"/>
        <w:jc w:val="left"/>
        <w:outlineLvl w:val="1"/>
        <w:rPr>
          <w:rFonts w:ascii="Times New Roman"/>
          <w:bCs/>
          <w:sz w:val="28"/>
        </w:rPr>
      </w:pPr>
      <w:r>
        <w:rPr>
          <w:rFonts w:ascii="Times New Roman"/>
          <w:b/>
          <w:bCs/>
          <w:sz w:val="28"/>
        </w:rPr>
        <w:br w:type="page"/>
      </w:r>
      <w:r>
        <w:rPr>
          <w:rFonts w:ascii="Times New Roman"/>
          <w:b/>
          <w:bCs/>
          <w:sz w:val="28"/>
        </w:rPr>
        <w:lastRenderedPageBreak/>
        <w:t>二、提名意见</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6"/>
        <w:gridCol w:w="2754"/>
        <w:gridCol w:w="268"/>
        <w:gridCol w:w="866"/>
        <w:gridCol w:w="3798"/>
      </w:tblGrid>
      <w:tr w:rsidR="00284DC9" w14:paraId="7F6F0DF6" w14:textId="77777777">
        <w:trPr>
          <w:cantSplit/>
          <w:trHeight w:hRule="exact" w:val="454"/>
          <w:jc w:val="center"/>
        </w:trPr>
        <w:tc>
          <w:tcPr>
            <w:tcW w:w="1386" w:type="dxa"/>
            <w:tcBorders>
              <w:top w:val="single" w:sz="8" w:space="0" w:color="auto"/>
            </w:tcBorders>
            <w:vAlign w:val="center"/>
          </w:tcPr>
          <w:p w14:paraId="29DDC389" w14:textId="77777777" w:rsidR="00284DC9" w:rsidRDefault="00000000">
            <w:pPr>
              <w:pStyle w:val="Style8"/>
              <w:spacing w:line="240" w:lineRule="auto"/>
              <w:ind w:firstLineChars="0" w:firstLine="0"/>
              <w:jc w:val="center"/>
              <w:rPr>
                <w:rFonts w:ascii="Times New Roman"/>
                <w:sz w:val="21"/>
              </w:rPr>
            </w:pPr>
            <w:r>
              <w:rPr>
                <w:rFonts w:ascii="Times New Roman"/>
                <w:sz w:val="21"/>
              </w:rPr>
              <w:t>提</w:t>
            </w:r>
            <w:r>
              <w:rPr>
                <w:rFonts w:ascii="Times New Roman"/>
                <w:sz w:val="21"/>
              </w:rPr>
              <w:t xml:space="preserve"> </w:t>
            </w:r>
            <w:r>
              <w:rPr>
                <w:rFonts w:ascii="Times New Roman"/>
                <w:sz w:val="21"/>
              </w:rPr>
              <w:t>名</w:t>
            </w:r>
            <w:r>
              <w:rPr>
                <w:rFonts w:ascii="Times New Roman"/>
                <w:sz w:val="21"/>
              </w:rPr>
              <w:t xml:space="preserve"> </w:t>
            </w:r>
            <w:r>
              <w:rPr>
                <w:rFonts w:ascii="Times New Roman"/>
                <w:sz w:val="21"/>
              </w:rPr>
              <w:t>者</w:t>
            </w:r>
          </w:p>
        </w:tc>
        <w:tc>
          <w:tcPr>
            <w:tcW w:w="7686" w:type="dxa"/>
            <w:gridSpan w:val="4"/>
            <w:tcBorders>
              <w:top w:val="single" w:sz="8" w:space="0" w:color="auto"/>
            </w:tcBorders>
            <w:vAlign w:val="center"/>
          </w:tcPr>
          <w:p w14:paraId="3BA33683" w14:textId="77777777" w:rsidR="00284DC9" w:rsidRDefault="00000000">
            <w:pPr>
              <w:pStyle w:val="Style8"/>
              <w:spacing w:line="240" w:lineRule="auto"/>
              <w:ind w:firstLineChars="0" w:firstLine="0"/>
              <w:rPr>
                <w:rFonts w:ascii="Times New Roman"/>
                <w:sz w:val="21"/>
              </w:rPr>
            </w:pPr>
            <w:r>
              <w:rPr>
                <w:rFonts w:ascii="Times New Roman" w:hint="eastAsia"/>
                <w:sz w:val="21"/>
              </w:rPr>
              <w:t>渭南市人民政府</w:t>
            </w:r>
          </w:p>
        </w:tc>
      </w:tr>
      <w:tr w:rsidR="00284DC9" w14:paraId="62D59B5B" w14:textId="77777777">
        <w:trPr>
          <w:cantSplit/>
          <w:trHeight w:hRule="exact" w:val="454"/>
          <w:jc w:val="center"/>
        </w:trPr>
        <w:tc>
          <w:tcPr>
            <w:tcW w:w="1386" w:type="dxa"/>
            <w:vAlign w:val="center"/>
          </w:tcPr>
          <w:p w14:paraId="6277966B" w14:textId="77777777" w:rsidR="00284DC9" w:rsidRDefault="00000000">
            <w:pPr>
              <w:pStyle w:val="Style8"/>
              <w:spacing w:line="240" w:lineRule="auto"/>
              <w:ind w:firstLineChars="0" w:firstLine="0"/>
              <w:jc w:val="center"/>
              <w:rPr>
                <w:rFonts w:ascii="Times New Roman"/>
                <w:sz w:val="21"/>
              </w:rPr>
            </w:pPr>
            <w:r>
              <w:rPr>
                <w:rFonts w:ascii="Times New Roman"/>
                <w:sz w:val="21"/>
              </w:rPr>
              <w:t>通讯地址</w:t>
            </w:r>
          </w:p>
        </w:tc>
        <w:tc>
          <w:tcPr>
            <w:tcW w:w="2754" w:type="dxa"/>
            <w:vAlign w:val="center"/>
          </w:tcPr>
          <w:p w14:paraId="20D2710C" w14:textId="77777777" w:rsidR="00284DC9" w:rsidRDefault="00000000">
            <w:pPr>
              <w:pStyle w:val="Style8"/>
              <w:spacing w:line="240" w:lineRule="auto"/>
              <w:ind w:firstLineChars="0" w:firstLine="0"/>
              <w:rPr>
                <w:rFonts w:ascii="Times New Roman"/>
                <w:sz w:val="21"/>
              </w:rPr>
            </w:pPr>
            <w:r>
              <w:rPr>
                <w:rFonts w:ascii="Times New Roman" w:hint="eastAsia"/>
                <w:sz w:val="21"/>
              </w:rPr>
              <w:t>渭南市科学技术局</w:t>
            </w:r>
          </w:p>
        </w:tc>
        <w:tc>
          <w:tcPr>
            <w:tcW w:w="1134" w:type="dxa"/>
            <w:gridSpan w:val="2"/>
            <w:vAlign w:val="center"/>
          </w:tcPr>
          <w:p w14:paraId="44479B99" w14:textId="77777777" w:rsidR="00284DC9" w:rsidRDefault="00000000">
            <w:pPr>
              <w:pStyle w:val="Style8"/>
              <w:spacing w:line="240" w:lineRule="auto"/>
              <w:ind w:firstLineChars="0" w:firstLine="0"/>
              <w:jc w:val="center"/>
              <w:rPr>
                <w:rFonts w:ascii="Times New Roman"/>
                <w:sz w:val="21"/>
              </w:rPr>
            </w:pPr>
            <w:r>
              <w:rPr>
                <w:rFonts w:ascii="Times New Roman"/>
                <w:sz w:val="21"/>
              </w:rPr>
              <w:t>邮政编码</w:t>
            </w:r>
          </w:p>
        </w:tc>
        <w:tc>
          <w:tcPr>
            <w:tcW w:w="3798" w:type="dxa"/>
            <w:vAlign w:val="center"/>
          </w:tcPr>
          <w:p w14:paraId="0A2905F1" w14:textId="77777777" w:rsidR="00284DC9" w:rsidRDefault="00000000">
            <w:pPr>
              <w:pStyle w:val="Style8"/>
              <w:spacing w:line="240" w:lineRule="auto"/>
              <w:ind w:firstLineChars="0" w:firstLine="0"/>
              <w:rPr>
                <w:rFonts w:ascii="Times New Roman"/>
                <w:sz w:val="21"/>
              </w:rPr>
            </w:pPr>
            <w:r>
              <w:rPr>
                <w:rFonts w:ascii="Times New Roman" w:hint="eastAsia"/>
                <w:sz w:val="21"/>
              </w:rPr>
              <w:t>714000</w:t>
            </w:r>
          </w:p>
        </w:tc>
      </w:tr>
      <w:tr w:rsidR="00284DC9" w14:paraId="5BC583EE" w14:textId="77777777">
        <w:trPr>
          <w:cantSplit/>
          <w:trHeight w:val="4183"/>
          <w:jc w:val="center"/>
        </w:trPr>
        <w:tc>
          <w:tcPr>
            <w:tcW w:w="9072" w:type="dxa"/>
            <w:gridSpan w:val="5"/>
          </w:tcPr>
          <w:p w14:paraId="57EE1F1A" w14:textId="161F15AD" w:rsidR="00284DC9" w:rsidRDefault="00000000">
            <w:r>
              <w:t>提名意见：</w:t>
            </w:r>
          </w:p>
          <w:p w14:paraId="652BFBB0" w14:textId="77777777" w:rsidR="00284DC9" w:rsidRDefault="00000000" w:rsidP="00114354">
            <w:pPr>
              <w:ind w:firstLineChars="200" w:firstLine="420"/>
            </w:pPr>
            <w:r>
              <w:rPr>
                <w:rFonts w:hint="eastAsia"/>
              </w:rPr>
              <w:t>该成果以陕西“秦药”区域特色药材沙苑子为核心，依托陕西利君现代中药有限公司已有“沙苑子颗粒”国药准字药品基础，联动西北农林科技大学开展产学研合作，构建“种源筛选</w:t>
            </w:r>
            <w:r>
              <w:rPr>
                <w:rFonts w:hint="eastAsia"/>
              </w:rPr>
              <w:t>-</w:t>
            </w:r>
            <w:r>
              <w:rPr>
                <w:rFonts w:hint="eastAsia"/>
              </w:rPr>
              <w:t>规范化种植</w:t>
            </w:r>
            <w:r>
              <w:rPr>
                <w:rFonts w:hint="eastAsia"/>
              </w:rPr>
              <w:t>-</w:t>
            </w:r>
            <w:r>
              <w:rPr>
                <w:rFonts w:hint="eastAsia"/>
              </w:rPr>
              <w:t>高品质制剂</w:t>
            </w:r>
            <w:r>
              <w:rPr>
                <w:rFonts w:hint="eastAsia"/>
              </w:rPr>
              <w:t>-</w:t>
            </w:r>
            <w:r>
              <w:rPr>
                <w:rFonts w:hint="eastAsia"/>
              </w:rPr>
              <w:t>健康产品延伸</w:t>
            </w:r>
            <w:r>
              <w:rPr>
                <w:rFonts w:hint="eastAsia"/>
              </w:rPr>
              <w:t>-</w:t>
            </w:r>
            <w:r>
              <w:rPr>
                <w:rFonts w:hint="eastAsia"/>
              </w:rPr>
              <w:t>全产业链运营”的沙苑子产业化体系：</w:t>
            </w:r>
          </w:p>
          <w:p w14:paraId="63638792" w14:textId="77777777" w:rsidR="00284DC9" w:rsidRDefault="00000000" w:rsidP="00114354">
            <w:pPr>
              <w:ind w:firstLineChars="200" w:firstLine="420"/>
            </w:pPr>
            <w:r>
              <w:rPr>
                <w:rFonts w:hint="eastAsia"/>
              </w:rPr>
              <w:t>在种植端，进行种质资源与种植现状调查，筛选沙苑子优质种源，建设规范化</w:t>
            </w:r>
            <w:r w:rsidRPr="00114354">
              <w:rPr>
                <w:rFonts w:ascii="Times New Roman" w:hAnsi="Times New Roman" w:cs="Times New Roman"/>
              </w:rPr>
              <w:t>GAP</w:t>
            </w:r>
            <w:r>
              <w:rPr>
                <w:rFonts w:hint="eastAsia"/>
              </w:rPr>
              <w:t>种植基地，创新“三变”模式</w:t>
            </w:r>
            <w:r>
              <w:rPr>
                <w:rFonts w:hint="eastAsia"/>
              </w:rPr>
              <w:t>(</w:t>
            </w:r>
            <w:r>
              <w:rPr>
                <w:rFonts w:hint="eastAsia"/>
              </w:rPr>
              <w:t>集体以土地投资、公司提供种源技术保底回收、种植合作社业化参与</w:t>
            </w:r>
            <w:r>
              <w:rPr>
                <w:rFonts w:hint="eastAsia"/>
              </w:rPr>
              <w:t>)</w:t>
            </w:r>
            <w:r>
              <w:rPr>
                <w:rFonts w:hint="eastAsia"/>
              </w:rPr>
              <w:t>带动渭南道地产区产业发展，助力乡村振兴；</w:t>
            </w:r>
          </w:p>
          <w:p w14:paraId="7C54D6CF" w14:textId="49379285" w:rsidR="00284DC9" w:rsidRDefault="00000000" w:rsidP="00114354">
            <w:pPr>
              <w:ind w:firstLineChars="200" w:firstLine="420"/>
            </w:pPr>
            <w:r>
              <w:rPr>
                <w:rFonts w:hint="eastAsia"/>
              </w:rPr>
              <w:t>在产品端，研发全国首创的无糖型沙苑子颗粒</w:t>
            </w:r>
            <w:r w:rsidR="00114354">
              <w:rPr>
                <w:rFonts w:hint="eastAsia"/>
              </w:rPr>
              <w:t>（</w:t>
            </w:r>
            <w:r w:rsidR="00114354" w:rsidRPr="00114354">
              <w:rPr>
                <w:rFonts w:ascii="Times New Roman" w:hAnsi="Times New Roman" w:cs="Times New Roman"/>
              </w:rPr>
              <w:t>2022</w:t>
            </w:r>
            <w:r w:rsidR="00114354">
              <w:rPr>
                <w:rFonts w:hint="eastAsia"/>
              </w:rPr>
              <w:t>年获国家药监局批文，独家品种</w:t>
            </w:r>
            <w:r w:rsidR="00114354">
              <w:rPr>
                <w:rFonts w:hint="eastAsia"/>
              </w:rPr>
              <w:t>）</w:t>
            </w:r>
            <w:r>
              <w:rPr>
                <w:rFonts w:hint="eastAsia"/>
              </w:rPr>
              <w:t>，提升质量标准</w:t>
            </w:r>
            <w:r w:rsidR="00114354">
              <w:rPr>
                <w:rFonts w:hint="eastAsia"/>
              </w:rPr>
              <w:t>（</w:t>
            </w:r>
            <w:r w:rsidR="00114354">
              <w:rPr>
                <w:rFonts w:hint="eastAsia"/>
              </w:rPr>
              <w:t>明确沙苑子苷</w:t>
            </w:r>
            <w:r w:rsidR="00114354" w:rsidRPr="00114354">
              <w:rPr>
                <w:rFonts w:ascii="Times New Roman" w:hAnsi="Times New Roman" w:cs="Times New Roman"/>
              </w:rPr>
              <w:t>A</w:t>
            </w:r>
            <w:r w:rsidR="00114354">
              <w:rPr>
                <w:rFonts w:hint="eastAsia"/>
              </w:rPr>
              <w:t>含量≥</w:t>
            </w:r>
            <w:r w:rsidR="00114354" w:rsidRPr="00114354">
              <w:rPr>
                <w:rFonts w:ascii="Times New Roman" w:hAnsi="Times New Roman" w:cs="Times New Roman"/>
              </w:rPr>
              <w:t>1.5</w:t>
            </w:r>
            <w:r w:rsidR="00114354">
              <w:rPr>
                <w:rFonts w:ascii="Times New Roman" w:hAnsi="Times New Roman" w:cs="Times New Roman" w:hint="eastAsia"/>
              </w:rPr>
              <w:t xml:space="preserve"> </w:t>
            </w:r>
            <w:r w:rsidR="00114354" w:rsidRPr="00114354">
              <w:rPr>
                <w:rFonts w:ascii="Times New Roman" w:hAnsi="Times New Roman" w:cs="Times New Roman"/>
              </w:rPr>
              <w:t>mg</w:t>
            </w:r>
            <w:r w:rsidR="00114354">
              <w:rPr>
                <w:rFonts w:hint="eastAsia"/>
              </w:rPr>
              <w:t>/</w:t>
            </w:r>
            <w:r w:rsidR="00114354">
              <w:rPr>
                <w:rFonts w:hint="eastAsia"/>
              </w:rPr>
              <w:t>袋</w:t>
            </w:r>
            <w:r w:rsidR="00114354">
              <w:rPr>
                <w:rFonts w:hint="eastAsia"/>
              </w:rPr>
              <w:t>）</w:t>
            </w:r>
            <w:r>
              <w:rPr>
                <w:rFonts w:hint="eastAsia"/>
              </w:rPr>
              <w:t>，并延伸开发沙苑子面膜、眼贴等健康产品；</w:t>
            </w:r>
          </w:p>
          <w:p w14:paraId="5DC1BD2E" w14:textId="77777777" w:rsidR="00284DC9" w:rsidRDefault="00000000" w:rsidP="00114354">
            <w:pPr>
              <w:ind w:firstLineChars="200" w:firstLine="420"/>
            </w:pPr>
            <w:r>
              <w:rPr>
                <w:rFonts w:hint="eastAsia"/>
              </w:rPr>
              <w:t>在产业端，打造“秦药沙苑子”特色经济链，融合药材贸易、中医药文化展示等三产业态。</w:t>
            </w:r>
          </w:p>
          <w:p w14:paraId="6C8382D2" w14:textId="77777777" w:rsidR="00284DC9" w:rsidRDefault="00000000" w:rsidP="00114354">
            <w:pPr>
              <w:ind w:firstLineChars="200" w:firstLine="420"/>
              <w:rPr>
                <w:bCs/>
                <w:spacing w:val="2"/>
              </w:rPr>
            </w:pPr>
            <w:r>
              <w:rPr>
                <w:rFonts w:hint="eastAsia"/>
              </w:rPr>
              <w:t>成果材料齐全规范，无知识产权纠纷，人员排序无争议，符合陕西省科技进步奖提名条件，</w:t>
            </w:r>
            <w:r>
              <w:rPr>
                <w:bCs/>
                <w:spacing w:val="2"/>
              </w:rPr>
              <w:t>提名该项目为</w:t>
            </w:r>
            <w:r>
              <w:t>陕西省</w:t>
            </w:r>
            <w:r>
              <w:rPr>
                <w:rFonts w:hint="eastAsia"/>
              </w:rPr>
              <w:t>科学技术进步</w:t>
            </w:r>
            <w:r>
              <w:t>奖</w:t>
            </w:r>
            <w:r>
              <w:rPr>
                <w:bCs/>
                <w:spacing w:val="2"/>
              </w:rPr>
              <w:t xml:space="preserve"> </w:t>
            </w:r>
            <w:r>
              <w:rPr>
                <w:rFonts w:hint="eastAsia"/>
                <w:bCs/>
                <w:spacing w:val="2"/>
              </w:rPr>
              <w:t>二</w:t>
            </w:r>
            <w:r>
              <w:rPr>
                <w:bCs/>
                <w:spacing w:val="2"/>
              </w:rPr>
              <w:t xml:space="preserve"> </w:t>
            </w:r>
            <w:r>
              <w:rPr>
                <w:bCs/>
                <w:spacing w:val="2"/>
              </w:rPr>
              <w:t>等奖。</w:t>
            </w:r>
          </w:p>
          <w:p w14:paraId="0C3EAED3" w14:textId="77777777" w:rsidR="00284DC9" w:rsidRDefault="00284DC9">
            <w:pPr>
              <w:ind w:firstLineChars="196" w:firstLine="413"/>
              <w:rPr>
                <w:b/>
                <w:bCs/>
                <w:strike/>
              </w:rPr>
            </w:pPr>
          </w:p>
        </w:tc>
      </w:tr>
      <w:tr w:rsidR="00284DC9" w14:paraId="4FA4A1E8" w14:textId="77777777">
        <w:trPr>
          <w:cantSplit/>
          <w:trHeight w:val="544"/>
          <w:jc w:val="center"/>
        </w:trPr>
        <w:tc>
          <w:tcPr>
            <w:tcW w:w="9072" w:type="dxa"/>
            <w:gridSpan w:val="5"/>
            <w:vAlign w:val="center"/>
          </w:tcPr>
          <w:p w14:paraId="436332E7" w14:textId="77777777" w:rsidR="00284DC9" w:rsidRDefault="00000000">
            <w:pPr>
              <w:jc w:val="center"/>
              <w:rPr>
                <w:rFonts w:eastAsia="黑体"/>
                <w:sz w:val="24"/>
              </w:rPr>
            </w:pPr>
            <w:r>
              <w:rPr>
                <w:rFonts w:eastAsia="黑体"/>
                <w:sz w:val="24"/>
              </w:rPr>
              <w:t>提名项目奖励等级意向</w:t>
            </w:r>
          </w:p>
        </w:tc>
      </w:tr>
      <w:tr w:rsidR="00284DC9" w14:paraId="744294DE" w14:textId="77777777">
        <w:trPr>
          <w:cantSplit/>
          <w:trHeight w:val="438"/>
          <w:jc w:val="center"/>
        </w:trPr>
        <w:tc>
          <w:tcPr>
            <w:tcW w:w="4408" w:type="dxa"/>
            <w:gridSpan w:val="3"/>
            <w:vAlign w:val="center"/>
          </w:tcPr>
          <w:p w14:paraId="79E420E3" w14:textId="77777777" w:rsidR="00284DC9" w:rsidRDefault="00000000">
            <w:pPr>
              <w:jc w:val="center"/>
            </w:pPr>
            <w:r>
              <w:t>一等奖</w:t>
            </w:r>
          </w:p>
        </w:tc>
        <w:tc>
          <w:tcPr>
            <w:tcW w:w="4664" w:type="dxa"/>
            <w:gridSpan w:val="2"/>
          </w:tcPr>
          <w:p w14:paraId="3FCE9BFA" w14:textId="77777777" w:rsidR="00284DC9" w:rsidRDefault="00284DC9"/>
        </w:tc>
      </w:tr>
      <w:tr w:rsidR="00284DC9" w14:paraId="519A0471" w14:textId="77777777">
        <w:trPr>
          <w:cantSplit/>
          <w:trHeight w:val="438"/>
          <w:jc w:val="center"/>
        </w:trPr>
        <w:tc>
          <w:tcPr>
            <w:tcW w:w="4408" w:type="dxa"/>
            <w:gridSpan w:val="3"/>
            <w:vAlign w:val="center"/>
          </w:tcPr>
          <w:p w14:paraId="3955FAB1" w14:textId="77777777" w:rsidR="00284DC9" w:rsidRDefault="00000000">
            <w:pPr>
              <w:jc w:val="center"/>
            </w:pPr>
            <w:r>
              <w:t>二等奖</w:t>
            </w:r>
          </w:p>
        </w:tc>
        <w:tc>
          <w:tcPr>
            <w:tcW w:w="4664" w:type="dxa"/>
            <w:gridSpan w:val="2"/>
          </w:tcPr>
          <w:p w14:paraId="327F1D76" w14:textId="77777777" w:rsidR="00284DC9" w:rsidRDefault="00000000">
            <w:r>
              <w:t>二等奖</w:t>
            </w:r>
          </w:p>
        </w:tc>
      </w:tr>
      <w:tr w:rsidR="00284DC9" w14:paraId="18708840" w14:textId="77777777">
        <w:trPr>
          <w:cantSplit/>
          <w:trHeight w:val="438"/>
          <w:jc w:val="center"/>
        </w:trPr>
        <w:tc>
          <w:tcPr>
            <w:tcW w:w="4408" w:type="dxa"/>
            <w:gridSpan w:val="3"/>
            <w:vAlign w:val="center"/>
          </w:tcPr>
          <w:p w14:paraId="1CA95552" w14:textId="77777777" w:rsidR="00284DC9" w:rsidRDefault="00000000">
            <w:pPr>
              <w:jc w:val="center"/>
            </w:pPr>
            <w:r>
              <w:rPr>
                <w:rFonts w:hint="eastAsia"/>
              </w:rPr>
              <w:t>三等奖</w:t>
            </w:r>
          </w:p>
        </w:tc>
        <w:tc>
          <w:tcPr>
            <w:tcW w:w="4664" w:type="dxa"/>
            <w:gridSpan w:val="2"/>
          </w:tcPr>
          <w:p w14:paraId="273ADE57" w14:textId="77777777" w:rsidR="00284DC9" w:rsidRDefault="00284DC9"/>
        </w:tc>
      </w:tr>
    </w:tbl>
    <w:p w14:paraId="3027AE28" w14:textId="77777777" w:rsidR="00284DC9" w:rsidRDefault="00284DC9">
      <w:pPr>
        <w:pStyle w:val="a3"/>
        <w:spacing w:line="240" w:lineRule="atLeast"/>
        <w:ind w:firstLineChars="0" w:firstLine="0"/>
        <w:jc w:val="center"/>
        <w:rPr>
          <w:rFonts w:ascii="Times New Roman"/>
          <w:b/>
          <w:bCs/>
          <w:sz w:val="10"/>
          <w:szCs w:val="10"/>
        </w:rPr>
      </w:pPr>
    </w:p>
    <w:p w14:paraId="7D510321" w14:textId="77777777" w:rsidR="00284DC9" w:rsidRDefault="00284DC9">
      <w:pPr>
        <w:pStyle w:val="a3"/>
        <w:ind w:firstLineChars="0" w:firstLine="0"/>
        <w:jc w:val="center"/>
        <w:outlineLvl w:val="1"/>
        <w:rPr>
          <w:rFonts w:ascii="Times New Roman"/>
          <w:b/>
          <w:bCs/>
          <w:sz w:val="28"/>
        </w:rPr>
        <w:sectPr w:rsidR="00284DC9">
          <w:footerReference w:type="default" r:id="rId8"/>
          <w:pgSz w:w="11906" w:h="16838"/>
          <w:pgMar w:top="1984" w:right="1474" w:bottom="2098" w:left="1587" w:header="851" w:footer="992" w:gutter="0"/>
          <w:pgNumType w:fmt="numberInDash"/>
          <w:cols w:space="0"/>
          <w:docGrid w:type="lines" w:linePitch="312"/>
        </w:sectPr>
      </w:pPr>
    </w:p>
    <w:p w14:paraId="27F1F796" w14:textId="77777777" w:rsidR="00284DC9" w:rsidRDefault="00000000">
      <w:pPr>
        <w:pStyle w:val="a3"/>
        <w:ind w:firstLineChars="0" w:firstLine="0"/>
        <w:jc w:val="left"/>
        <w:outlineLvl w:val="1"/>
        <w:rPr>
          <w:rFonts w:ascii="Times New Roman"/>
          <w:b/>
          <w:bCs/>
          <w:sz w:val="28"/>
        </w:rPr>
      </w:pPr>
      <w:r>
        <w:rPr>
          <w:rFonts w:ascii="Times New Roman"/>
          <w:b/>
          <w:bCs/>
          <w:sz w:val="28"/>
        </w:rPr>
        <w:lastRenderedPageBreak/>
        <w:t>三、项目简介</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0"/>
      </w:tblGrid>
      <w:tr w:rsidR="00284DC9" w14:paraId="75443886" w14:textId="77777777">
        <w:trPr>
          <w:trHeight w:val="11209"/>
        </w:trPr>
        <w:tc>
          <w:tcPr>
            <w:tcW w:w="9020" w:type="dxa"/>
          </w:tcPr>
          <w:p w14:paraId="08B3ECDE" w14:textId="77777777" w:rsidR="00284DC9" w:rsidRDefault="00000000">
            <w:pPr>
              <w:pStyle w:val="a3"/>
              <w:ind w:firstLineChars="0" w:firstLine="0"/>
              <w:jc w:val="left"/>
              <w:rPr>
                <w:rFonts w:ascii="Times New Roman"/>
              </w:rPr>
            </w:pPr>
            <w:r>
              <w:rPr>
                <w:rFonts w:ascii="Times New Roman"/>
              </w:rPr>
              <w:t>（限</w:t>
            </w:r>
            <w:r>
              <w:rPr>
                <w:rFonts w:ascii="Times New Roman"/>
              </w:rPr>
              <w:t>2</w:t>
            </w:r>
            <w:r>
              <w:rPr>
                <w:rFonts w:ascii="Times New Roman"/>
              </w:rPr>
              <w:t>页）</w:t>
            </w:r>
          </w:p>
          <w:p w14:paraId="7992BD0A" w14:textId="77777777" w:rsidR="00284DC9" w:rsidRDefault="00000000">
            <w:pPr>
              <w:pStyle w:val="a3"/>
              <w:jc w:val="left"/>
              <w:rPr>
                <w:rFonts w:ascii="Times New Roman"/>
              </w:rPr>
            </w:pPr>
            <w:r>
              <w:rPr>
                <w:rFonts w:ascii="Times New Roman" w:hint="eastAsia"/>
              </w:rPr>
              <w:t>本项目属于中药药剂学科及中医药产业化应用领域，针对沙苑子产业存在的“种源不优、种植不规范、产品单一、产业链短”等问题，开展系统性攻关：</w:t>
            </w:r>
          </w:p>
          <w:p w14:paraId="0D6B11E9" w14:textId="484F4741" w:rsidR="00284DC9" w:rsidRDefault="00000000">
            <w:pPr>
              <w:pStyle w:val="a3"/>
              <w:jc w:val="left"/>
              <w:rPr>
                <w:rFonts w:ascii="Times New Roman"/>
              </w:rPr>
            </w:pPr>
            <w:r>
              <w:rPr>
                <w:rFonts w:ascii="Times New Roman" w:hint="eastAsia"/>
              </w:rPr>
              <w:t>1.</w:t>
            </w:r>
            <w:r>
              <w:rPr>
                <w:rFonts w:ascii="Times New Roman" w:hint="eastAsia"/>
              </w:rPr>
              <w:t>种源与种植技术创新：联合西北农林科技大学筛选沙苑子优质种源，建立规范化种植技术体系，建设陕西省</w:t>
            </w:r>
            <w:r>
              <w:rPr>
                <w:rFonts w:ascii="Times New Roman" w:hint="eastAsia"/>
              </w:rPr>
              <w:t>GAP</w:t>
            </w:r>
            <w:r>
              <w:rPr>
                <w:rFonts w:ascii="Times New Roman" w:hint="eastAsia"/>
              </w:rPr>
              <w:t>药源基地</w:t>
            </w:r>
            <w:r w:rsidR="00114354">
              <w:rPr>
                <w:rFonts w:ascii="Times New Roman" w:hint="eastAsia"/>
              </w:rPr>
              <w:t>（</w:t>
            </w:r>
            <w:r w:rsidR="00114354">
              <w:rPr>
                <w:rFonts w:ascii="Times New Roman" w:hint="eastAsia"/>
              </w:rPr>
              <w:t>2025</w:t>
            </w:r>
            <w:r w:rsidR="00114354">
              <w:rPr>
                <w:rFonts w:ascii="Times New Roman" w:hint="eastAsia"/>
              </w:rPr>
              <w:t>年获证，编号</w:t>
            </w:r>
            <w:r w:rsidR="00114354">
              <w:rPr>
                <w:rFonts w:ascii="Times New Roman" w:hint="eastAsia"/>
              </w:rPr>
              <w:t>SZX-GAP-2025-006</w:t>
            </w:r>
            <w:r w:rsidR="00114354">
              <w:rPr>
                <w:rFonts w:ascii="Times New Roman" w:hint="eastAsia"/>
              </w:rPr>
              <w:t>）</w:t>
            </w:r>
            <w:r>
              <w:rPr>
                <w:rFonts w:ascii="Times New Roman" w:hint="eastAsia"/>
              </w:rPr>
              <w:t>，形成“科研</w:t>
            </w:r>
            <w:r>
              <w:rPr>
                <w:rFonts w:ascii="Times New Roman" w:hint="eastAsia"/>
              </w:rPr>
              <w:t>+</w:t>
            </w:r>
            <w:r>
              <w:rPr>
                <w:rFonts w:ascii="Times New Roman" w:hint="eastAsia"/>
              </w:rPr>
              <w:t>基地</w:t>
            </w:r>
            <w:r>
              <w:rPr>
                <w:rFonts w:ascii="Times New Roman" w:hint="eastAsia"/>
              </w:rPr>
              <w:t>+</w:t>
            </w:r>
            <w:r>
              <w:rPr>
                <w:rFonts w:ascii="Times New Roman" w:hint="eastAsia"/>
              </w:rPr>
              <w:t>农户”的种植模式；</w:t>
            </w:r>
          </w:p>
          <w:p w14:paraId="5F9AD310" w14:textId="5877FCFC" w:rsidR="00284DC9" w:rsidRDefault="00000000">
            <w:pPr>
              <w:pStyle w:val="a3"/>
              <w:jc w:val="left"/>
              <w:rPr>
                <w:rFonts w:ascii="Times New Roman"/>
              </w:rPr>
            </w:pPr>
            <w:r>
              <w:rPr>
                <w:rFonts w:ascii="Times New Roman" w:hint="eastAsia"/>
              </w:rPr>
              <w:t>2.</w:t>
            </w:r>
            <w:r>
              <w:rPr>
                <w:rFonts w:ascii="Times New Roman" w:hint="eastAsia"/>
              </w:rPr>
              <w:t>高品质制剂研发：突破传统含糖制剂局限，研发无糖型沙苑子颗粒，</w:t>
            </w:r>
            <w:r>
              <w:rPr>
                <w:rFonts w:ascii="Times New Roman" w:hint="eastAsia"/>
              </w:rPr>
              <w:t>2022</w:t>
            </w:r>
            <w:r>
              <w:rPr>
                <w:rFonts w:ascii="Times New Roman" w:hint="eastAsia"/>
              </w:rPr>
              <w:t>年</w:t>
            </w:r>
            <w:r>
              <w:rPr>
                <w:rFonts w:ascii="Times New Roman" w:hint="eastAsia"/>
              </w:rPr>
              <w:t>5</w:t>
            </w:r>
            <w:r>
              <w:rPr>
                <w:rFonts w:ascii="Times New Roman" w:hint="eastAsia"/>
              </w:rPr>
              <w:t>月获国家药监局补充申请批文</w:t>
            </w:r>
            <w:r w:rsidR="00114354">
              <w:rPr>
                <w:rFonts w:ascii="Times New Roman" w:hint="eastAsia"/>
              </w:rPr>
              <w:t>（</w:t>
            </w:r>
            <w:r w:rsidR="00114354">
              <w:rPr>
                <w:rFonts w:ascii="Times New Roman" w:hint="eastAsia"/>
              </w:rPr>
              <w:t>通知书编号</w:t>
            </w:r>
            <w:r w:rsidR="00114354">
              <w:rPr>
                <w:rFonts w:ascii="Times New Roman" w:hint="eastAsia"/>
              </w:rPr>
              <w:t>2022B02106</w:t>
            </w:r>
            <w:r w:rsidR="00114354">
              <w:rPr>
                <w:rFonts w:ascii="Times New Roman" w:hint="eastAsia"/>
              </w:rPr>
              <w:t>）</w:t>
            </w:r>
            <w:r>
              <w:rPr>
                <w:rFonts w:ascii="Times New Roman" w:hint="eastAsia"/>
              </w:rPr>
              <w:t>，执行独家质量标准</w:t>
            </w:r>
            <w:r w:rsidR="00114354">
              <w:rPr>
                <w:rFonts w:ascii="Times New Roman" w:hint="eastAsia"/>
              </w:rPr>
              <w:t>（</w:t>
            </w:r>
            <w:r w:rsidR="00114354">
              <w:rPr>
                <w:rFonts w:ascii="Times New Roman" w:hint="eastAsia"/>
              </w:rPr>
              <w:t>YBZ00232022</w:t>
            </w:r>
            <w:r w:rsidR="00114354">
              <w:rPr>
                <w:rFonts w:ascii="Times New Roman" w:hint="eastAsia"/>
              </w:rPr>
              <w:t>）</w:t>
            </w:r>
            <w:r>
              <w:rPr>
                <w:rFonts w:ascii="Times New Roman" w:hint="eastAsia"/>
              </w:rPr>
              <w:t>，明确沙苑子苷</w:t>
            </w:r>
            <w:r>
              <w:rPr>
                <w:rFonts w:ascii="Times New Roman" w:hint="eastAsia"/>
              </w:rPr>
              <w:t>A</w:t>
            </w:r>
            <w:r>
              <w:rPr>
                <w:rFonts w:ascii="Times New Roman" w:hint="eastAsia"/>
              </w:rPr>
              <w:t>含量≥</w:t>
            </w:r>
            <w:r>
              <w:rPr>
                <w:rFonts w:ascii="Times New Roman" w:hint="eastAsia"/>
              </w:rPr>
              <w:t>1.5</w:t>
            </w:r>
            <w:r w:rsidR="00114354">
              <w:rPr>
                <w:rFonts w:ascii="Times New Roman" w:hint="eastAsia"/>
              </w:rPr>
              <w:t xml:space="preserve"> </w:t>
            </w:r>
            <w:r>
              <w:rPr>
                <w:rFonts w:ascii="Times New Roman" w:hint="eastAsia"/>
              </w:rPr>
              <w:t>mg/</w:t>
            </w:r>
            <w:r>
              <w:rPr>
                <w:rFonts w:ascii="Times New Roman" w:hint="eastAsia"/>
              </w:rPr>
              <w:t>袋，适配糖尿病人、糖敏感人群需求；</w:t>
            </w:r>
          </w:p>
          <w:p w14:paraId="519FE839" w14:textId="34A9D13A" w:rsidR="00284DC9" w:rsidRDefault="00000000">
            <w:pPr>
              <w:pStyle w:val="a3"/>
              <w:jc w:val="left"/>
              <w:rPr>
                <w:rFonts w:ascii="Times New Roman"/>
              </w:rPr>
            </w:pPr>
            <w:r>
              <w:rPr>
                <w:rFonts w:ascii="Times New Roman" w:hint="eastAsia"/>
              </w:rPr>
              <w:t>3.</w:t>
            </w:r>
            <w:r>
              <w:rPr>
                <w:rFonts w:ascii="Times New Roman" w:hint="eastAsia"/>
              </w:rPr>
              <w:t>健康产品延伸：以沙苑子浓缩液、恒心堂臻品系列原料为基础，开发沙苑子植物凝胶面膜、眼贴</w:t>
            </w:r>
            <w:r w:rsidR="00114354">
              <w:rPr>
                <w:rFonts w:ascii="Times New Roman" w:hint="eastAsia"/>
              </w:rPr>
              <w:t>（</w:t>
            </w:r>
            <w:r>
              <w:rPr>
                <w:rFonts w:ascii="Times New Roman" w:hint="eastAsia"/>
              </w:rPr>
              <w:t>企业标准</w:t>
            </w:r>
            <w:r>
              <w:rPr>
                <w:rFonts w:ascii="Times New Roman" w:hint="eastAsia"/>
              </w:rPr>
              <w:t>Q/LJQSP001-2024</w:t>
            </w:r>
            <w:r>
              <w:rPr>
                <w:rFonts w:ascii="Times New Roman" w:hint="eastAsia"/>
              </w:rPr>
              <w:t>、</w:t>
            </w:r>
            <w:r>
              <w:rPr>
                <w:rFonts w:ascii="Times New Roman" w:hint="eastAsia"/>
              </w:rPr>
              <w:t>Q/LJQSP003-2024</w:t>
            </w:r>
            <w:r w:rsidR="00114354">
              <w:rPr>
                <w:rFonts w:ascii="Times New Roman" w:hint="eastAsia"/>
              </w:rPr>
              <w:t>）</w:t>
            </w:r>
            <w:r>
              <w:rPr>
                <w:rFonts w:ascii="Times New Roman" w:hint="eastAsia"/>
              </w:rPr>
              <w:t>，完成陕</w:t>
            </w:r>
            <w:r>
              <w:rPr>
                <w:rFonts w:ascii="Times New Roman" w:hint="eastAsia"/>
              </w:rPr>
              <w:t>G</w:t>
            </w:r>
            <w:r>
              <w:rPr>
                <w:rFonts w:ascii="Times New Roman" w:hint="eastAsia"/>
              </w:rPr>
              <w:t>妆网备案</w:t>
            </w:r>
            <w:r w:rsidR="00114354">
              <w:rPr>
                <w:rFonts w:ascii="Times New Roman" w:hint="eastAsia"/>
              </w:rPr>
              <w:t>（</w:t>
            </w:r>
            <w:r>
              <w:rPr>
                <w:rFonts w:ascii="Times New Roman" w:hint="eastAsia"/>
              </w:rPr>
              <w:t>陕</w:t>
            </w:r>
            <w:r>
              <w:rPr>
                <w:rFonts w:ascii="Times New Roman" w:hint="eastAsia"/>
              </w:rPr>
              <w:t>G</w:t>
            </w:r>
            <w:r>
              <w:rPr>
                <w:rFonts w:ascii="Times New Roman" w:hint="eastAsia"/>
              </w:rPr>
              <w:t>妆网备字</w:t>
            </w:r>
            <w:r>
              <w:rPr>
                <w:rFonts w:ascii="Times New Roman" w:hint="eastAsia"/>
              </w:rPr>
              <w:t>2025000344</w:t>
            </w:r>
            <w:r>
              <w:rPr>
                <w:rFonts w:ascii="Times New Roman" w:hint="eastAsia"/>
              </w:rPr>
              <w:t>、</w:t>
            </w:r>
            <w:r>
              <w:rPr>
                <w:rFonts w:ascii="Times New Roman" w:hint="eastAsia"/>
              </w:rPr>
              <w:t>2025000345</w:t>
            </w:r>
            <w:r w:rsidR="00114354">
              <w:rPr>
                <w:rFonts w:ascii="Times New Roman" w:hint="eastAsia"/>
              </w:rPr>
              <w:t>）</w:t>
            </w:r>
            <w:r>
              <w:rPr>
                <w:rFonts w:ascii="Times New Roman" w:hint="eastAsia"/>
              </w:rPr>
              <w:t>，拓展大健康应用场景；</w:t>
            </w:r>
          </w:p>
          <w:p w14:paraId="7E9CC39F" w14:textId="77777777" w:rsidR="00284DC9" w:rsidRDefault="00000000">
            <w:pPr>
              <w:pStyle w:val="a3"/>
              <w:jc w:val="left"/>
              <w:rPr>
                <w:rFonts w:ascii="Times New Roman"/>
              </w:rPr>
            </w:pPr>
            <w:r>
              <w:rPr>
                <w:rFonts w:ascii="Times New Roman" w:hint="eastAsia"/>
              </w:rPr>
              <w:t>4.</w:t>
            </w:r>
            <w:r>
              <w:rPr>
                <w:rFonts w:ascii="Times New Roman" w:hint="eastAsia"/>
              </w:rPr>
              <w:t>全产业链构建：设立“沙苑子产业科研平台”，联动高校、医疗机构形成产学研体系，推动沙苑子从药材种植向中成药、化妆品延伸，打造“秦药沙苑子”道地</w:t>
            </w:r>
            <w:r>
              <w:rPr>
                <w:rFonts w:ascii="Times New Roman" w:hint="eastAsia"/>
              </w:rPr>
              <w:t>IP</w:t>
            </w:r>
            <w:r>
              <w:rPr>
                <w:rFonts w:ascii="Times New Roman" w:hint="eastAsia"/>
              </w:rPr>
              <w:t>。</w:t>
            </w:r>
          </w:p>
          <w:p w14:paraId="5F09A0B3" w14:textId="77777777" w:rsidR="00284DC9" w:rsidRDefault="00284DC9">
            <w:pPr>
              <w:pStyle w:val="a3"/>
              <w:ind w:firstLineChars="0" w:firstLine="0"/>
              <w:jc w:val="left"/>
              <w:rPr>
                <w:rFonts w:ascii="Times New Roman"/>
              </w:rPr>
            </w:pPr>
          </w:p>
          <w:p w14:paraId="0F66C946" w14:textId="77777777" w:rsidR="00284DC9" w:rsidRDefault="00284DC9">
            <w:pPr>
              <w:pStyle w:val="a3"/>
              <w:ind w:firstLineChars="0" w:firstLine="0"/>
              <w:jc w:val="center"/>
              <w:outlineLvl w:val="1"/>
              <w:rPr>
                <w:rFonts w:ascii="Times New Roman"/>
                <w:sz w:val="28"/>
              </w:rPr>
            </w:pPr>
          </w:p>
        </w:tc>
      </w:tr>
    </w:tbl>
    <w:p w14:paraId="5539726D" w14:textId="77777777" w:rsidR="00284DC9" w:rsidRDefault="00284DC9">
      <w:pPr>
        <w:pStyle w:val="a3"/>
        <w:ind w:firstLineChars="0" w:firstLine="0"/>
        <w:jc w:val="center"/>
        <w:outlineLvl w:val="1"/>
        <w:rPr>
          <w:rFonts w:ascii="Times New Roman"/>
          <w:b/>
          <w:sz w:val="28"/>
        </w:rPr>
        <w:sectPr w:rsidR="00284DC9">
          <w:pgSz w:w="11906" w:h="16838"/>
          <w:pgMar w:top="1984" w:right="1474" w:bottom="2098" w:left="1587" w:header="851" w:footer="992" w:gutter="0"/>
          <w:pgNumType w:fmt="numberInDash"/>
          <w:cols w:space="0"/>
          <w:docGrid w:type="lines" w:linePitch="312"/>
        </w:sectPr>
      </w:pPr>
    </w:p>
    <w:p w14:paraId="17E7A248" w14:textId="77777777" w:rsidR="00284DC9" w:rsidRDefault="00000000">
      <w:pPr>
        <w:pStyle w:val="a3"/>
        <w:ind w:firstLineChars="0" w:firstLine="0"/>
        <w:jc w:val="left"/>
        <w:outlineLvl w:val="1"/>
        <w:rPr>
          <w:rFonts w:ascii="Times New Roman"/>
          <w:b/>
          <w:sz w:val="28"/>
        </w:rPr>
      </w:pPr>
      <w:r>
        <w:rPr>
          <w:rFonts w:ascii="Times New Roman" w:hint="eastAsia"/>
          <w:b/>
          <w:sz w:val="28"/>
        </w:rPr>
        <w:lastRenderedPageBreak/>
        <w:t>四</w:t>
      </w:r>
      <w:r>
        <w:rPr>
          <w:rFonts w:ascii="Times New Roman"/>
          <w:b/>
          <w:sz w:val="28"/>
        </w:rPr>
        <w:t>、客观评价</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284DC9" w14:paraId="0C34D5F3" w14:textId="77777777">
        <w:trPr>
          <w:trHeight w:val="9562"/>
        </w:trPr>
        <w:tc>
          <w:tcPr>
            <w:tcW w:w="9060" w:type="dxa"/>
          </w:tcPr>
          <w:p w14:paraId="2C49601A" w14:textId="77777777" w:rsidR="00284DC9" w:rsidRDefault="00000000">
            <w:pPr>
              <w:pStyle w:val="a3"/>
              <w:jc w:val="left"/>
              <w:rPr>
                <w:rFonts w:ascii="Times New Roman"/>
              </w:rPr>
            </w:pPr>
            <w:r>
              <w:rPr>
                <w:rFonts w:ascii="Times New Roman" w:hint="eastAsia"/>
              </w:rPr>
              <w:t>1.</w:t>
            </w:r>
            <w:r>
              <w:rPr>
                <w:rFonts w:ascii="Times New Roman" w:hint="eastAsia"/>
              </w:rPr>
              <w:t>成果评价意见</w:t>
            </w:r>
          </w:p>
          <w:p w14:paraId="15F884EA" w14:textId="069A244A" w:rsidR="00284DC9" w:rsidRDefault="00000000">
            <w:pPr>
              <w:pStyle w:val="a3"/>
              <w:jc w:val="left"/>
              <w:rPr>
                <w:rFonts w:ascii="Times New Roman"/>
              </w:rPr>
            </w:pPr>
            <w:r>
              <w:rPr>
                <w:rFonts w:ascii="Times New Roman" w:hint="eastAsia"/>
              </w:rPr>
              <w:t>技术体系完整：项目涵盖种源筛选、种植、提取、制剂、健康产品开发全环节，研发资料规范，数据真实可靠，产品检测符合企业标准</w:t>
            </w:r>
            <w:r w:rsidR="005510F3">
              <w:rPr>
                <w:rFonts w:ascii="Times New Roman" w:hint="eastAsia"/>
              </w:rPr>
              <w:t>（</w:t>
            </w:r>
            <w:r>
              <w:rPr>
                <w:rFonts w:ascii="Times New Roman" w:hint="eastAsia"/>
              </w:rPr>
              <w:t>Q/LJQSP</w:t>
            </w:r>
            <w:r>
              <w:rPr>
                <w:rFonts w:ascii="Times New Roman" w:hint="eastAsia"/>
              </w:rPr>
              <w:t>系列</w:t>
            </w:r>
            <w:r w:rsidR="005510F3">
              <w:rPr>
                <w:rFonts w:ascii="Times New Roman" w:hint="eastAsia"/>
              </w:rPr>
              <w:t>）</w:t>
            </w:r>
            <w:r>
              <w:rPr>
                <w:rFonts w:ascii="Times New Roman" w:hint="eastAsia"/>
              </w:rPr>
              <w:t>及国家药品</w:t>
            </w:r>
            <w:r>
              <w:rPr>
                <w:rFonts w:ascii="Times New Roman" w:hint="eastAsia"/>
              </w:rPr>
              <w:t>/</w:t>
            </w:r>
            <w:r>
              <w:rPr>
                <w:rFonts w:ascii="Times New Roman" w:hint="eastAsia"/>
              </w:rPr>
              <w:t>化妆品备案要求；</w:t>
            </w:r>
          </w:p>
          <w:p w14:paraId="7A0FB2B6" w14:textId="1230A001" w:rsidR="00284DC9" w:rsidRDefault="00000000">
            <w:pPr>
              <w:pStyle w:val="a3"/>
              <w:jc w:val="left"/>
              <w:rPr>
                <w:rFonts w:ascii="Times New Roman"/>
              </w:rPr>
            </w:pPr>
            <w:r>
              <w:rPr>
                <w:rFonts w:ascii="Times New Roman" w:hint="eastAsia"/>
              </w:rPr>
              <w:t>质量标准领先：无糖型沙苑子颗粒首次将沙苑子苷</w:t>
            </w:r>
            <w:r>
              <w:rPr>
                <w:rFonts w:ascii="Times New Roman" w:hint="eastAsia"/>
              </w:rPr>
              <w:t>A</w:t>
            </w:r>
            <w:r>
              <w:rPr>
                <w:rFonts w:ascii="Times New Roman" w:hint="eastAsia"/>
              </w:rPr>
              <w:t>纳入量化指标</w:t>
            </w:r>
            <w:r w:rsidR="005510F3">
              <w:rPr>
                <w:rFonts w:ascii="Times New Roman" w:hint="eastAsia"/>
              </w:rPr>
              <w:t>（</w:t>
            </w:r>
            <w:r>
              <w:rPr>
                <w:rFonts w:ascii="Times New Roman" w:hint="eastAsia"/>
              </w:rPr>
              <w:t>≥</w:t>
            </w:r>
            <w:r>
              <w:rPr>
                <w:rFonts w:ascii="Times New Roman" w:hint="eastAsia"/>
              </w:rPr>
              <w:t>1.5</w:t>
            </w:r>
            <w:r w:rsidR="00114354">
              <w:rPr>
                <w:rFonts w:ascii="Times New Roman" w:hint="eastAsia"/>
              </w:rPr>
              <w:t xml:space="preserve"> </w:t>
            </w:r>
            <w:r>
              <w:rPr>
                <w:rFonts w:ascii="Times New Roman" w:hint="eastAsia"/>
              </w:rPr>
              <w:t>mg/</w:t>
            </w:r>
            <w:r>
              <w:rPr>
                <w:rFonts w:ascii="Times New Roman" w:hint="eastAsia"/>
              </w:rPr>
              <w:t>袋</w:t>
            </w:r>
            <w:r w:rsidR="005510F3">
              <w:rPr>
                <w:rFonts w:ascii="Times New Roman" w:hint="eastAsia"/>
              </w:rPr>
              <w:t>）</w:t>
            </w:r>
            <w:r>
              <w:rPr>
                <w:rFonts w:ascii="Times New Roman" w:hint="eastAsia"/>
              </w:rPr>
              <w:t>，高于原卫生部药品标准</w:t>
            </w:r>
            <w:r w:rsidR="005510F3">
              <w:rPr>
                <w:rFonts w:ascii="Times New Roman" w:hint="eastAsia"/>
              </w:rPr>
              <w:t>（</w:t>
            </w:r>
            <w:r>
              <w:rPr>
                <w:rFonts w:ascii="Times New Roman" w:hint="eastAsia"/>
              </w:rPr>
              <w:t>《中药成方制剂第十二册》</w:t>
            </w:r>
            <w:r w:rsidR="005510F3">
              <w:rPr>
                <w:rFonts w:ascii="Times New Roman" w:hint="eastAsia"/>
              </w:rPr>
              <w:t>）</w:t>
            </w:r>
            <w:r>
              <w:rPr>
                <w:rFonts w:ascii="Times New Roman" w:hint="eastAsia"/>
              </w:rPr>
              <w:t>，获陕西省重点新产品证书</w:t>
            </w:r>
            <w:r w:rsidR="005510F3">
              <w:rPr>
                <w:rFonts w:ascii="Times New Roman" w:hint="eastAsia"/>
              </w:rPr>
              <w:t>（</w:t>
            </w:r>
            <w:r>
              <w:rPr>
                <w:rFonts w:ascii="Times New Roman" w:hint="eastAsia"/>
              </w:rPr>
              <w:t>编号</w:t>
            </w:r>
            <w:r>
              <w:rPr>
                <w:rFonts w:ascii="Times New Roman" w:hint="eastAsia"/>
              </w:rPr>
              <w:t>XCP2022069</w:t>
            </w:r>
            <w:r>
              <w:rPr>
                <w:rFonts w:ascii="Times New Roman" w:hint="eastAsia"/>
              </w:rPr>
              <w:t>，</w:t>
            </w:r>
            <w:r>
              <w:rPr>
                <w:rFonts w:ascii="Times New Roman" w:hint="eastAsia"/>
              </w:rPr>
              <w:t>2022</w:t>
            </w:r>
            <w:r>
              <w:rPr>
                <w:rFonts w:ascii="Times New Roman" w:hint="eastAsia"/>
              </w:rPr>
              <w:t>年</w:t>
            </w:r>
            <w:r w:rsidR="005510F3">
              <w:rPr>
                <w:rFonts w:ascii="Times New Roman" w:hint="eastAsia"/>
              </w:rPr>
              <w:t>）</w:t>
            </w:r>
            <w:r>
              <w:rPr>
                <w:rFonts w:ascii="Times New Roman" w:hint="eastAsia"/>
              </w:rPr>
              <w:t>；</w:t>
            </w:r>
          </w:p>
          <w:p w14:paraId="4747E8AD" w14:textId="784189AC" w:rsidR="00284DC9" w:rsidRDefault="00000000">
            <w:pPr>
              <w:pStyle w:val="a3"/>
              <w:jc w:val="left"/>
              <w:rPr>
                <w:rFonts w:ascii="Times New Roman"/>
              </w:rPr>
            </w:pPr>
            <w:r>
              <w:rPr>
                <w:rFonts w:ascii="Times New Roman" w:hint="eastAsia"/>
              </w:rPr>
              <w:t>产业价值显著：通过</w:t>
            </w:r>
            <w:r>
              <w:rPr>
                <w:rFonts w:ascii="Times New Roman" w:hint="eastAsia"/>
              </w:rPr>
              <w:t>GAP</w:t>
            </w:r>
            <w:r>
              <w:rPr>
                <w:rFonts w:ascii="Times New Roman" w:hint="eastAsia"/>
              </w:rPr>
              <w:t>基地建设及“三变”模式，带动渭南大荔沙苑地区种植产业标准化，入选陕西省药用植物科技示范基地</w:t>
            </w:r>
            <w:r w:rsidR="005510F3">
              <w:rPr>
                <w:rFonts w:ascii="Times New Roman" w:hint="eastAsia"/>
              </w:rPr>
              <w:t>（</w:t>
            </w:r>
            <w:r>
              <w:rPr>
                <w:rFonts w:ascii="Times New Roman" w:hint="eastAsia"/>
              </w:rPr>
              <w:t>2023</w:t>
            </w:r>
            <w:r>
              <w:rPr>
                <w:rFonts w:ascii="Times New Roman" w:hint="eastAsia"/>
              </w:rPr>
              <w:t>年</w:t>
            </w:r>
            <w:r w:rsidR="005510F3">
              <w:rPr>
                <w:rFonts w:ascii="Times New Roman" w:hint="eastAsia"/>
              </w:rPr>
              <w:t>）</w:t>
            </w:r>
            <w:r>
              <w:rPr>
                <w:rFonts w:ascii="Times New Roman" w:hint="eastAsia"/>
              </w:rPr>
              <w:t>，助力乡村振兴与中医药振兴融合。</w:t>
            </w:r>
          </w:p>
          <w:p w14:paraId="2CB618BB" w14:textId="77777777" w:rsidR="00284DC9" w:rsidRDefault="00000000">
            <w:pPr>
              <w:pStyle w:val="a3"/>
              <w:jc w:val="left"/>
              <w:rPr>
                <w:rFonts w:ascii="Times New Roman"/>
              </w:rPr>
            </w:pPr>
            <w:r>
              <w:rPr>
                <w:rFonts w:ascii="Times New Roman" w:hint="eastAsia"/>
              </w:rPr>
              <w:t>2.</w:t>
            </w:r>
            <w:r>
              <w:rPr>
                <w:rFonts w:ascii="Times New Roman" w:hint="eastAsia"/>
              </w:rPr>
              <w:t>科技查新结论</w:t>
            </w:r>
          </w:p>
          <w:p w14:paraId="60DF7647" w14:textId="3AE4F72B" w:rsidR="00284DC9" w:rsidRDefault="00000000">
            <w:pPr>
              <w:pStyle w:val="a3"/>
              <w:jc w:val="left"/>
              <w:rPr>
                <w:rFonts w:ascii="Times New Roman"/>
              </w:rPr>
            </w:pPr>
            <w:r>
              <w:rPr>
                <w:rFonts w:ascii="Times New Roman" w:hint="eastAsia"/>
              </w:rPr>
              <w:t>受陕西利君现代中药有限公司委托，陕西省科学技术情报研究院对“无糖型沙苑子颗粒”查新</w:t>
            </w:r>
            <w:r w:rsidR="005510F3">
              <w:rPr>
                <w:rFonts w:ascii="Times New Roman" w:hint="eastAsia"/>
              </w:rPr>
              <w:t>（</w:t>
            </w:r>
            <w:r>
              <w:rPr>
                <w:rFonts w:ascii="Times New Roman" w:hint="eastAsia"/>
              </w:rPr>
              <w:t>2022</w:t>
            </w:r>
            <w:r>
              <w:rPr>
                <w:rFonts w:ascii="Times New Roman" w:hint="eastAsia"/>
              </w:rPr>
              <w:t>年</w:t>
            </w:r>
            <w:r w:rsidR="005510F3">
              <w:rPr>
                <w:rFonts w:ascii="Times New Roman" w:hint="eastAsia"/>
              </w:rPr>
              <w:t>）</w:t>
            </w:r>
            <w:r>
              <w:rPr>
                <w:rFonts w:ascii="Times New Roman" w:hint="eastAsia"/>
              </w:rPr>
              <w:t>：筛选密切相关文献</w:t>
            </w:r>
            <w:r>
              <w:rPr>
                <w:rFonts w:ascii="Times New Roman" w:hint="eastAsia"/>
              </w:rPr>
              <w:t>18</w:t>
            </w:r>
            <w:r>
              <w:rPr>
                <w:rFonts w:ascii="Times New Roman" w:hint="eastAsia"/>
              </w:rPr>
              <w:t>篇，结论为“相关文献涉及甜菊素、麦芽糊精在无糖颗粒中的辅料应用，但未明确述及用于无糖沙苑子颗粒”，确认该制剂工艺具有创新性。</w:t>
            </w:r>
          </w:p>
          <w:p w14:paraId="77C97268" w14:textId="77777777" w:rsidR="00284DC9" w:rsidRDefault="00000000">
            <w:pPr>
              <w:pStyle w:val="a3"/>
              <w:jc w:val="left"/>
              <w:rPr>
                <w:rFonts w:ascii="Times New Roman"/>
              </w:rPr>
            </w:pPr>
            <w:r>
              <w:rPr>
                <w:rFonts w:ascii="Times New Roman" w:hint="eastAsia"/>
              </w:rPr>
              <w:t>3.</w:t>
            </w:r>
            <w:r>
              <w:rPr>
                <w:rFonts w:ascii="Times New Roman" w:hint="eastAsia"/>
              </w:rPr>
              <w:t>行业专业检测与认证</w:t>
            </w:r>
          </w:p>
          <w:p w14:paraId="06370036" w14:textId="60DC3D98" w:rsidR="00284DC9" w:rsidRDefault="00000000">
            <w:pPr>
              <w:pStyle w:val="a3"/>
              <w:jc w:val="left"/>
              <w:rPr>
                <w:rFonts w:ascii="Times New Roman"/>
              </w:rPr>
            </w:pPr>
            <w:r>
              <w:rPr>
                <w:rFonts w:ascii="Times New Roman" w:hint="eastAsia"/>
              </w:rPr>
              <w:t>药品检测：经江西省药品检验检测研究院检验，无糖沙苑子颗粒中沙苑子苷</w:t>
            </w:r>
            <w:r>
              <w:rPr>
                <w:rFonts w:ascii="Times New Roman" w:hint="eastAsia"/>
              </w:rPr>
              <w:t>A</w:t>
            </w:r>
            <w:r>
              <w:rPr>
                <w:rFonts w:ascii="Times New Roman" w:hint="eastAsia"/>
              </w:rPr>
              <w:t>含量符合药品注册要求</w:t>
            </w:r>
            <w:r w:rsidR="005510F3">
              <w:rPr>
                <w:rFonts w:ascii="Times New Roman" w:hint="eastAsia"/>
              </w:rPr>
              <w:t>（</w:t>
            </w:r>
            <w:r>
              <w:rPr>
                <w:rFonts w:ascii="Times New Roman" w:hint="eastAsia"/>
              </w:rPr>
              <w:t>≥</w:t>
            </w:r>
            <w:r>
              <w:rPr>
                <w:rFonts w:ascii="Times New Roman" w:hint="eastAsia"/>
              </w:rPr>
              <w:t>1.5mg/</w:t>
            </w:r>
            <w:r>
              <w:rPr>
                <w:rFonts w:ascii="Times New Roman" w:hint="eastAsia"/>
              </w:rPr>
              <w:t>袋</w:t>
            </w:r>
            <w:r w:rsidR="005510F3">
              <w:rPr>
                <w:rFonts w:ascii="Times New Roman" w:hint="eastAsia"/>
              </w:rPr>
              <w:t>）</w:t>
            </w:r>
            <w:r>
              <w:rPr>
                <w:rFonts w:ascii="Times New Roman" w:hint="eastAsia"/>
              </w:rPr>
              <w:t>；</w:t>
            </w:r>
          </w:p>
          <w:p w14:paraId="070FD7FC" w14:textId="77777777" w:rsidR="00284DC9" w:rsidRDefault="00000000">
            <w:pPr>
              <w:pStyle w:val="a3"/>
              <w:jc w:val="left"/>
              <w:rPr>
                <w:rFonts w:ascii="Times New Roman"/>
              </w:rPr>
            </w:pPr>
            <w:r>
              <w:rPr>
                <w:rFonts w:ascii="Times New Roman" w:hint="eastAsia"/>
              </w:rPr>
              <w:t>种植认证：</w:t>
            </w:r>
            <w:r>
              <w:rPr>
                <w:rFonts w:ascii="Times New Roman" w:hint="eastAsia"/>
              </w:rPr>
              <w:t>2025</w:t>
            </w:r>
            <w:r>
              <w:rPr>
                <w:rFonts w:ascii="Times New Roman" w:hint="eastAsia"/>
              </w:rPr>
              <w:t>年获陕西省中药协会“陕西省</w:t>
            </w:r>
            <w:r>
              <w:rPr>
                <w:rFonts w:ascii="Times New Roman" w:hint="eastAsia"/>
              </w:rPr>
              <w:t>GAP</w:t>
            </w:r>
            <w:r>
              <w:rPr>
                <w:rFonts w:ascii="Times New Roman" w:hint="eastAsia"/>
              </w:rPr>
              <w:t>药源基地”证书</w:t>
            </w:r>
            <w:r>
              <w:rPr>
                <w:rFonts w:ascii="Times New Roman" w:hint="eastAsia"/>
              </w:rPr>
              <w:t>(SZX-GAP-2025-006)</w:t>
            </w:r>
            <w:r>
              <w:rPr>
                <w:rFonts w:ascii="Times New Roman" w:hint="eastAsia"/>
              </w:rPr>
              <w:t>；</w:t>
            </w:r>
          </w:p>
          <w:p w14:paraId="05DD9327" w14:textId="05842546" w:rsidR="00284DC9" w:rsidRDefault="00000000">
            <w:pPr>
              <w:pStyle w:val="a3"/>
              <w:jc w:val="left"/>
              <w:rPr>
                <w:rFonts w:ascii="Times New Roman"/>
              </w:rPr>
            </w:pPr>
            <w:r>
              <w:rPr>
                <w:rFonts w:ascii="Times New Roman" w:hint="eastAsia"/>
              </w:rPr>
              <w:t>知识产权认证：</w:t>
            </w:r>
            <w:r>
              <w:rPr>
                <w:rFonts w:ascii="Times New Roman" w:hint="eastAsia"/>
              </w:rPr>
              <w:t>2024</w:t>
            </w:r>
            <w:r>
              <w:rPr>
                <w:rFonts w:ascii="Times New Roman" w:hint="eastAsia"/>
              </w:rPr>
              <w:t>年获“包装盒</w:t>
            </w:r>
            <w:r w:rsidR="005510F3">
              <w:rPr>
                <w:rFonts w:ascii="Times New Roman" w:hint="eastAsia"/>
              </w:rPr>
              <w:t>（</w:t>
            </w:r>
            <w:r>
              <w:rPr>
                <w:rFonts w:ascii="Times New Roman" w:hint="eastAsia"/>
              </w:rPr>
              <w:t>沙苑子颗粒</w:t>
            </w:r>
            <w:r w:rsidR="005510F3">
              <w:rPr>
                <w:rFonts w:ascii="Times New Roman" w:hint="eastAsia"/>
              </w:rPr>
              <w:t>）</w:t>
            </w:r>
            <w:r>
              <w:rPr>
                <w:rFonts w:ascii="Times New Roman" w:hint="eastAsia"/>
              </w:rPr>
              <w:t>”外观设计专利</w:t>
            </w:r>
            <w:r w:rsidR="005510F3">
              <w:rPr>
                <w:rFonts w:ascii="Times New Roman" w:hint="eastAsia"/>
              </w:rPr>
              <w:t>（</w:t>
            </w:r>
            <w:r>
              <w:rPr>
                <w:rFonts w:ascii="Times New Roman" w:hint="eastAsia"/>
              </w:rPr>
              <w:t>专利号</w:t>
            </w:r>
            <w:r>
              <w:rPr>
                <w:rFonts w:ascii="Times New Roman" w:hint="eastAsia"/>
              </w:rPr>
              <w:t>ZL202330718074.9</w:t>
            </w:r>
            <w:r>
              <w:rPr>
                <w:rFonts w:ascii="Times New Roman" w:hint="eastAsia"/>
              </w:rPr>
              <w:t>，国家知识产权局</w:t>
            </w:r>
            <w:r w:rsidR="005510F3">
              <w:rPr>
                <w:rFonts w:ascii="Times New Roman" w:hint="eastAsia"/>
              </w:rPr>
              <w:t>）</w:t>
            </w:r>
            <w:r>
              <w:rPr>
                <w:rFonts w:ascii="Times New Roman" w:hint="eastAsia"/>
              </w:rPr>
              <w:t>。</w:t>
            </w:r>
          </w:p>
          <w:p w14:paraId="2062DFEA" w14:textId="77777777" w:rsidR="00284DC9" w:rsidRDefault="00284DC9">
            <w:pPr>
              <w:pStyle w:val="a3"/>
              <w:ind w:firstLineChars="0" w:firstLine="0"/>
              <w:jc w:val="left"/>
              <w:outlineLvl w:val="1"/>
              <w:rPr>
                <w:rFonts w:ascii="Times New Roman"/>
                <w:b/>
                <w:sz w:val="28"/>
              </w:rPr>
            </w:pPr>
          </w:p>
        </w:tc>
      </w:tr>
    </w:tbl>
    <w:p w14:paraId="620078C2" w14:textId="77777777" w:rsidR="00284DC9" w:rsidRDefault="00284DC9">
      <w:pPr>
        <w:jc w:val="center"/>
        <w:outlineLvl w:val="1"/>
        <w:rPr>
          <w:b/>
          <w:sz w:val="28"/>
        </w:rPr>
        <w:sectPr w:rsidR="00284DC9">
          <w:pgSz w:w="11906" w:h="16838"/>
          <w:pgMar w:top="1984" w:right="1474" w:bottom="2098" w:left="1587" w:header="851" w:footer="992" w:gutter="0"/>
          <w:pgNumType w:fmt="numberInDash"/>
          <w:cols w:space="0"/>
          <w:docGrid w:type="lines" w:linePitch="312"/>
        </w:sectPr>
      </w:pPr>
    </w:p>
    <w:p w14:paraId="47258E22" w14:textId="77777777" w:rsidR="00284DC9" w:rsidRDefault="00000000">
      <w:pPr>
        <w:jc w:val="left"/>
        <w:outlineLvl w:val="1"/>
        <w:rPr>
          <w:b/>
          <w:sz w:val="28"/>
        </w:rPr>
      </w:pPr>
      <w:r>
        <w:rPr>
          <w:rFonts w:hint="eastAsia"/>
          <w:b/>
          <w:sz w:val="28"/>
        </w:rPr>
        <w:lastRenderedPageBreak/>
        <w:t>五</w:t>
      </w:r>
      <w:r>
        <w:rPr>
          <w:b/>
          <w:sz w:val="28"/>
        </w:rPr>
        <w:t>、应用情况和效益</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284DC9" w14:paraId="4E6163D9" w14:textId="77777777">
        <w:trPr>
          <w:trHeight w:val="11782"/>
        </w:trPr>
        <w:tc>
          <w:tcPr>
            <w:tcW w:w="9220" w:type="dxa"/>
          </w:tcPr>
          <w:p w14:paraId="06CA7829" w14:textId="77777777" w:rsidR="00284DC9" w:rsidRDefault="00000000">
            <w:pPr>
              <w:pStyle w:val="a3"/>
              <w:spacing w:line="390" w:lineRule="exact"/>
              <w:ind w:firstLineChars="0" w:firstLine="0"/>
              <w:outlineLvl w:val="2"/>
              <w:rPr>
                <w:rFonts w:ascii="Times New Roman"/>
                <w:b/>
              </w:rPr>
            </w:pPr>
            <w:r>
              <w:rPr>
                <w:rFonts w:ascii="Times New Roman"/>
                <w:b/>
              </w:rPr>
              <w:t>1</w:t>
            </w:r>
            <w:r>
              <w:rPr>
                <w:rFonts w:ascii="Times New Roman"/>
                <w:b/>
              </w:rPr>
              <w:t>．应用情况</w:t>
            </w:r>
          </w:p>
          <w:p w14:paraId="20706D27" w14:textId="77777777" w:rsidR="00284DC9" w:rsidRDefault="00284DC9">
            <w:pPr>
              <w:pStyle w:val="a3"/>
              <w:spacing w:line="390" w:lineRule="exact"/>
              <w:ind w:firstLineChars="0" w:firstLine="0"/>
              <w:outlineLvl w:val="2"/>
              <w:rPr>
                <w:rFonts w:ascii="Times New Roman"/>
                <w:b/>
              </w:rPr>
            </w:pPr>
          </w:p>
          <w:p w14:paraId="141823BF" w14:textId="77777777" w:rsidR="00284DC9" w:rsidRDefault="00000000">
            <w:pPr>
              <w:adjustRightInd w:val="0"/>
              <w:snapToGrid w:val="0"/>
              <w:spacing w:line="360" w:lineRule="auto"/>
              <w:ind w:firstLineChars="200" w:firstLine="480"/>
              <w:rPr>
                <w:rFonts w:ascii="Times New Roman"/>
                <w:sz w:val="24"/>
              </w:rPr>
            </w:pPr>
            <w:r>
              <w:rPr>
                <w:rFonts w:ascii="Times New Roman" w:hint="eastAsia"/>
                <w:sz w:val="24"/>
              </w:rPr>
              <w:t>临床与社会应用</w:t>
            </w:r>
          </w:p>
          <w:p w14:paraId="7D202129" w14:textId="4513A931" w:rsidR="00284DC9" w:rsidRDefault="00000000">
            <w:pPr>
              <w:adjustRightInd w:val="0"/>
              <w:snapToGrid w:val="0"/>
              <w:spacing w:line="360" w:lineRule="auto"/>
              <w:ind w:firstLineChars="200" w:firstLine="480"/>
              <w:rPr>
                <w:rFonts w:ascii="Times New Roman"/>
                <w:sz w:val="24"/>
              </w:rPr>
            </w:pPr>
            <w:r>
              <w:rPr>
                <w:rFonts w:ascii="Times New Roman" w:hint="eastAsia"/>
                <w:sz w:val="24"/>
              </w:rPr>
              <w:t>临床应用：沙苑子颗粒临床用于肾虚腰痛、遗精早泄、色素障碍性皮肤病</w:t>
            </w:r>
            <w:r w:rsidR="005510F3">
              <w:rPr>
                <w:rFonts w:ascii="Times New Roman" w:hint="eastAsia"/>
                <w:sz w:val="24"/>
              </w:rPr>
              <w:t>（</w:t>
            </w:r>
            <w:r w:rsidR="005510F3">
              <w:rPr>
                <w:rFonts w:ascii="Times New Roman" w:hint="eastAsia"/>
                <w:sz w:val="24"/>
              </w:rPr>
              <w:t>白癜风、黄褐斑</w:t>
            </w:r>
            <w:r w:rsidR="005510F3">
              <w:rPr>
                <w:rFonts w:ascii="Times New Roman" w:hint="eastAsia"/>
                <w:sz w:val="24"/>
              </w:rPr>
              <w:t>）</w:t>
            </w:r>
            <w:r>
              <w:rPr>
                <w:rFonts w:ascii="Times New Roman" w:hint="eastAsia"/>
                <w:sz w:val="24"/>
              </w:rPr>
              <w:t>等，覆盖皮肤科、泌尿科、肾病科、妇科等</w:t>
            </w:r>
            <w:r>
              <w:rPr>
                <w:rFonts w:ascii="Times New Roman" w:hint="eastAsia"/>
                <w:sz w:val="24"/>
              </w:rPr>
              <w:t>6</w:t>
            </w:r>
            <w:r>
              <w:rPr>
                <w:rFonts w:ascii="Times New Roman" w:hint="eastAsia"/>
                <w:sz w:val="24"/>
              </w:rPr>
              <w:t>大科室，无糖型对糖尿病人群疗效显著，安全性高；</w:t>
            </w:r>
          </w:p>
          <w:p w14:paraId="54A52CBC" w14:textId="758C3AC1" w:rsidR="00284DC9" w:rsidRDefault="00000000">
            <w:pPr>
              <w:adjustRightInd w:val="0"/>
              <w:snapToGrid w:val="0"/>
              <w:spacing w:line="360" w:lineRule="auto"/>
              <w:ind w:firstLineChars="200" w:firstLine="480"/>
              <w:rPr>
                <w:rFonts w:ascii="Times New Roman"/>
                <w:sz w:val="24"/>
              </w:rPr>
            </w:pPr>
            <w:r>
              <w:rPr>
                <w:rFonts w:ascii="Times New Roman" w:hint="eastAsia"/>
                <w:sz w:val="24"/>
              </w:rPr>
              <w:t>乡村振兴：通过“企业</w:t>
            </w:r>
            <w:r>
              <w:rPr>
                <w:rFonts w:ascii="Times New Roman" w:hint="eastAsia"/>
                <w:sz w:val="24"/>
              </w:rPr>
              <w:t>+</w:t>
            </w:r>
            <w:r>
              <w:rPr>
                <w:rFonts w:ascii="Times New Roman" w:hint="eastAsia"/>
                <w:sz w:val="24"/>
              </w:rPr>
              <w:t>基地</w:t>
            </w:r>
            <w:r>
              <w:rPr>
                <w:rFonts w:ascii="Times New Roman" w:hint="eastAsia"/>
                <w:sz w:val="24"/>
              </w:rPr>
              <w:t>+</w:t>
            </w:r>
            <w:r>
              <w:rPr>
                <w:rFonts w:ascii="Times New Roman" w:hint="eastAsia"/>
                <w:sz w:val="24"/>
              </w:rPr>
              <w:t>农户”模式，推动渭南道地药材产业化，入选陕西省区域创新能力引导计划</w:t>
            </w:r>
            <w:r w:rsidR="005510F3">
              <w:rPr>
                <w:rFonts w:ascii="Times New Roman" w:hint="eastAsia"/>
                <w:sz w:val="24"/>
              </w:rPr>
              <w:t>（</w:t>
            </w:r>
            <w:r>
              <w:rPr>
                <w:rFonts w:ascii="Times New Roman" w:hint="eastAsia"/>
                <w:sz w:val="24"/>
              </w:rPr>
              <w:t>2021</w:t>
            </w:r>
            <w:r>
              <w:rPr>
                <w:rFonts w:ascii="Times New Roman" w:hint="eastAsia"/>
                <w:sz w:val="24"/>
              </w:rPr>
              <w:t>年</w:t>
            </w:r>
            <w:r w:rsidR="005510F3">
              <w:rPr>
                <w:rFonts w:ascii="Times New Roman" w:hint="eastAsia"/>
                <w:sz w:val="24"/>
              </w:rPr>
              <w:t>）</w:t>
            </w:r>
            <w:r>
              <w:rPr>
                <w:rFonts w:ascii="Times New Roman" w:hint="eastAsia"/>
                <w:sz w:val="24"/>
              </w:rPr>
              <w:t>。</w:t>
            </w:r>
          </w:p>
          <w:p w14:paraId="5FB21877" w14:textId="77777777" w:rsidR="00284DC9" w:rsidRDefault="00284DC9">
            <w:pPr>
              <w:jc w:val="left"/>
              <w:outlineLvl w:val="1"/>
              <w:rPr>
                <w:b/>
                <w:sz w:val="28"/>
              </w:rPr>
            </w:pPr>
          </w:p>
        </w:tc>
      </w:tr>
    </w:tbl>
    <w:p w14:paraId="094054C7" w14:textId="77777777" w:rsidR="00284DC9" w:rsidRDefault="00284DC9"/>
    <w:p w14:paraId="0400FAB6" w14:textId="77777777" w:rsidR="00284DC9" w:rsidRDefault="00284DC9">
      <w:pPr>
        <w:pStyle w:val="a3"/>
        <w:spacing w:line="390" w:lineRule="exact"/>
        <w:ind w:firstLineChars="0" w:firstLine="0"/>
        <w:jc w:val="right"/>
        <w:rPr>
          <w:rFonts w:ascii="Times New Roman"/>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0"/>
      </w:tblGrid>
      <w:tr w:rsidR="00284DC9" w14:paraId="5CC7D3CD" w14:textId="77777777">
        <w:trPr>
          <w:trHeight w:val="11797"/>
        </w:trPr>
        <w:tc>
          <w:tcPr>
            <w:tcW w:w="9200" w:type="dxa"/>
          </w:tcPr>
          <w:p w14:paraId="349ED63C" w14:textId="77777777" w:rsidR="00284DC9" w:rsidRDefault="00000000">
            <w:pPr>
              <w:numPr>
                <w:ilvl w:val="0"/>
                <w:numId w:val="1"/>
              </w:numPr>
              <w:jc w:val="left"/>
              <w:rPr>
                <w:b/>
              </w:rPr>
            </w:pPr>
            <w:r>
              <w:rPr>
                <w:b/>
                <w:sz w:val="24"/>
              </w:rPr>
              <w:t>经济效益和社会效益</w:t>
            </w:r>
            <w:r>
              <w:rPr>
                <w:b/>
              </w:rPr>
              <w:t xml:space="preserve">  </w:t>
            </w:r>
          </w:p>
          <w:p w14:paraId="4C8D8587" w14:textId="77777777" w:rsidR="00284DC9" w:rsidRDefault="00284DC9">
            <w:pPr>
              <w:adjustRightInd w:val="0"/>
              <w:snapToGrid w:val="0"/>
              <w:spacing w:line="360" w:lineRule="auto"/>
              <w:ind w:firstLineChars="200" w:firstLine="480"/>
              <w:rPr>
                <w:rFonts w:ascii="Times New Roman"/>
                <w:sz w:val="24"/>
              </w:rPr>
            </w:pPr>
          </w:p>
          <w:p w14:paraId="6C485BB0" w14:textId="77777777" w:rsidR="00284DC9" w:rsidRDefault="00000000">
            <w:pPr>
              <w:adjustRightInd w:val="0"/>
              <w:snapToGrid w:val="0"/>
              <w:spacing w:line="360" w:lineRule="auto"/>
              <w:ind w:firstLineChars="200" w:firstLine="480"/>
              <w:rPr>
                <w:rFonts w:ascii="Times New Roman"/>
                <w:sz w:val="24"/>
              </w:rPr>
            </w:pPr>
            <w:r>
              <w:rPr>
                <w:rFonts w:ascii="Times New Roman" w:hint="eastAsia"/>
                <w:sz w:val="24"/>
              </w:rPr>
              <w:t>制剂市场：</w:t>
            </w:r>
            <w:r>
              <w:rPr>
                <w:rFonts w:ascii="Times New Roman" w:hint="eastAsia"/>
                <w:sz w:val="24"/>
              </w:rPr>
              <w:t>2015-2020</w:t>
            </w:r>
            <w:r>
              <w:rPr>
                <w:rFonts w:ascii="Times New Roman" w:hint="eastAsia"/>
                <w:sz w:val="24"/>
              </w:rPr>
              <w:t>年传统沙苑子颗粒销售</w:t>
            </w:r>
            <w:r>
              <w:rPr>
                <w:rFonts w:ascii="Times New Roman" w:hint="eastAsia"/>
                <w:sz w:val="24"/>
              </w:rPr>
              <w:t>1900</w:t>
            </w:r>
            <w:r>
              <w:rPr>
                <w:rFonts w:ascii="Times New Roman" w:hint="eastAsia"/>
                <w:sz w:val="24"/>
              </w:rPr>
              <w:t>万袋，服务</w:t>
            </w:r>
            <w:r>
              <w:rPr>
                <w:rFonts w:ascii="Times New Roman" w:hint="eastAsia"/>
                <w:sz w:val="24"/>
              </w:rPr>
              <w:t>68</w:t>
            </w:r>
            <w:r>
              <w:rPr>
                <w:rFonts w:ascii="Times New Roman" w:hint="eastAsia"/>
                <w:sz w:val="24"/>
              </w:rPr>
              <w:t>万人次；无糖型</w:t>
            </w:r>
            <w:r>
              <w:rPr>
                <w:rFonts w:ascii="Times New Roman" w:hint="eastAsia"/>
                <w:sz w:val="24"/>
              </w:rPr>
              <w:t>2022</w:t>
            </w:r>
            <w:r>
              <w:rPr>
                <w:rFonts w:ascii="Times New Roman" w:hint="eastAsia"/>
                <w:sz w:val="24"/>
              </w:rPr>
              <w:t>年上市后，年均销售额增长</w:t>
            </w:r>
            <w:r>
              <w:rPr>
                <w:rFonts w:ascii="Times New Roman" w:hint="eastAsia"/>
                <w:sz w:val="24"/>
              </w:rPr>
              <w:t>30%</w:t>
            </w:r>
            <w:r>
              <w:rPr>
                <w:rFonts w:ascii="Times New Roman" w:hint="eastAsia"/>
                <w:sz w:val="24"/>
              </w:rPr>
              <w:t>，成为企业</w:t>
            </w:r>
            <w:r>
              <w:rPr>
                <w:rFonts w:ascii="Times New Roman" w:hint="eastAsia"/>
                <w:sz w:val="24"/>
              </w:rPr>
              <w:t>OTC</w:t>
            </w:r>
            <w:r>
              <w:rPr>
                <w:rFonts w:ascii="Times New Roman" w:hint="eastAsia"/>
                <w:sz w:val="24"/>
              </w:rPr>
              <w:t>核心产品；</w:t>
            </w:r>
          </w:p>
          <w:p w14:paraId="2EF2725D" w14:textId="77777777" w:rsidR="00284DC9" w:rsidRDefault="00000000">
            <w:pPr>
              <w:adjustRightInd w:val="0"/>
              <w:snapToGrid w:val="0"/>
              <w:spacing w:line="360" w:lineRule="auto"/>
              <w:ind w:firstLineChars="200" w:firstLine="480"/>
              <w:rPr>
                <w:rFonts w:ascii="Times New Roman"/>
                <w:sz w:val="24"/>
              </w:rPr>
            </w:pPr>
            <w:r>
              <w:rPr>
                <w:rFonts w:ascii="Times New Roman" w:hint="eastAsia"/>
                <w:sz w:val="24"/>
              </w:rPr>
              <w:t>种植带动：</w:t>
            </w:r>
            <w:r>
              <w:rPr>
                <w:rFonts w:ascii="Times New Roman" w:hint="eastAsia"/>
                <w:sz w:val="24"/>
              </w:rPr>
              <w:t>GAP</w:t>
            </w:r>
            <w:r>
              <w:rPr>
                <w:rFonts w:ascii="Times New Roman" w:hint="eastAsia"/>
                <w:sz w:val="24"/>
              </w:rPr>
              <w:t>基地辐射周边种植户</w:t>
            </w:r>
            <w:r>
              <w:rPr>
                <w:rFonts w:ascii="Times New Roman" w:hint="eastAsia"/>
                <w:sz w:val="24"/>
              </w:rPr>
              <w:t>30</w:t>
            </w:r>
            <w:r>
              <w:rPr>
                <w:rFonts w:ascii="Times New Roman" w:hint="eastAsia"/>
                <w:sz w:val="24"/>
              </w:rPr>
              <w:t>余户，每亩沙苑子产量提升</w:t>
            </w:r>
            <w:r>
              <w:rPr>
                <w:rFonts w:ascii="Times New Roman" w:hint="eastAsia"/>
                <w:sz w:val="24"/>
              </w:rPr>
              <w:t>10%</w:t>
            </w:r>
            <w:r>
              <w:rPr>
                <w:rFonts w:ascii="Times New Roman" w:hint="eastAsia"/>
                <w:sz w:val="24"/>
              </w:rPr>
              <w:t>，农户年均增收</w:t>
            </w:r>
            <w:r>
              <w:rPr>
                <w:rFonts w:ascii="Times New Roman" w:hint="eastAsia"/>
                <w:sz w:val="24"/>
              </w:rPr>
              <w:t>2</w:t>
            </w:r>
            <w:r>
              <w:rPr>
                <w:rFonts w:ascii="Times New Roman" w:hint="eastAsia"/>
                <w:sz w:val="24"/>
              </w:rPr>
              <w:t>万元；</w:t>
            </w:r>
          </w:p>
          <w:p w14:paraId="261A2457" w14:textId="77777777" w:rsidR="00284DC9" w:rsidRDefault="00000000">
            <w:pPr>
              <w:adjustRightInd w:val="0"/>
              <w:snapToGrid w:val="0"/>
              <w:spacing w:line="360" w:lineRule="auto"/>
              <w:ind w:firstLineChars="200" w:firstLine="480"/>
              <w:rPr>
                <w:rFonts w:ascii="Times New Roman"/>
                <w:sz w:val="24"/>
              </w:rPr>
            </w:pPr>
            <w:r>
              <w:rPr>
                <w:rFonts w:ascii="Times New Roman" w:hint="eastAsia"/>
                <w:sz w:val="24"/>
              </w:rPr>
              <w:t>健康产品：沙苑子面膜、眼贴完成规模试验，</w:t>
            </w:r>
            <w:r>
              <w:rPr>
                <w:rFonts w:ascii="Times New Roman" w:hint="eastAsia"/>
                <w:sz w:val="24"/>
              </w:rPr>
              <w:t>2025</w:t>
            </w:r>
            <w:r>
              <w:rPr>
                <w:rFonts w:ascii="Times New Roman" w:hint="eastAsia"/>
                <w:sz w:val="24"/>
              </w:rPr>
              <w:t>年</w:t>
            </w:r>
            <w:r>
              <w:rPr>
                <w:rFonts w:ascii="Times New Roman" w:hint="eastAsia"/>
                <w:sz w:val="24"/>
              </w:rPr>
              <w:t>10</w:t>
            </w:r>
            <w:r>
              <w:rPr>
                <w:rFonts w:ascii="Times New Roman" w:hint="eastAsia"/>
                <w:sz w:val="24"/>
              </w:rPr>
              <w:t>月上市后，预计首年销售额超</w:t>
            </w:r>
            <w:r>
              <w:rPr>
                <w:rFonts w:ascii="Times New Roman" w:hint="eastAsia"/>
                <w:sz w:val="24"/>
              </w:rPr>
              <w:t>5000</w:t>
            </w:r>
            <w:r>
              <w:rPr>
                <w:rFonts w:ascii="Times New Roman" w:hint="eastAsia"/>
                <w:sz w:val="24"/>
              </w:rPr>
              <w:t>万元。</w:t>
            </w:r>
          </w:p>
          <w:p w14:paraId="53F0ED2E" w14:textId="77777777" w:rsidR="00284DC9" w:rsidRDefault="00000000">
            <w:pPr>
              <w:jc w:val="left"/>
            </w:pPr>
            <w:r>
              <w:rPr>
                <w:b/>
              </w:rPr>
              <w:t xml:space="preserve"> </w:t>
            </w:r>
          </w:p>
        </w:tc>
      </w:tr>
    </w:tbl>
    <w:p w14:paraId="7915545C" w14:textId="77777777" w:rsidR="00284DC9" w:rsidRDefault="00284DC9">
      <w:pPr>
        <w:jc w:val="center"/>
        <w:outlineLvl w:val="1"/>
        <w:rPr>
          <w:b/>
          <w:sz w:val="28"/>
          <w:szCs w:val="28"/>
        </w:rPr>
        <w:sectPr w:rsidR="00284DC9">
          <w:pgSz w:w="11906" w:h="16838"/>
          <w:pgMar w:top="1984" w:right="1474" w:bottom="2098" w:left="1587" w:header="851" w:footer="992" w:gutter="0"/>
          <w:pgNumType w:fmt="numberInDash"/>
          <w:cols w:space="0"/>
          <w:docGrid w:type="lines" w:linePitch="312"/>
        </w:sectPr>
      </w:pPr>
    </w:p>
    <w:p w14:paraId="4252350C" w14:textId="77777777" w:rsidR="00284DC9" w:rsidRDefault="00000000">
      <w:pPr>
        <w:jc w:val="left"/>
        <w:outlineLvl w:val="1"/>
        <w:rPr>
          <w:b/>
          <w:sz w:val="28"/>
          <w:szCs w:val="28"/>
        </w:rPr>
      </w:pPr>
      <w:r>
        <w:rPr>
          <w:rFonts w:hint="eastAsia"/>
          <w:b/>
          <w:sz w:val="28"/>
          <w:szCs w:val="28"/>
        </w:rPr>
        <w:lastRenderedPageBreak/>
        <w:t>六</w:t>
      </w:r>
      <w:r>
        <w:rPr>
          <w:b/>
          <w:sz w:val="28"/>
          <w:szCs w:val="28"/>
        </w:rPr>
        <w:t>、主要知识产权证明目录（限</w:t>
      </w:r>
      <w:r>
        <w:rPr>
          <w:b/>
          <w:sz w:val="28"/>
          <w:szCs w:val="28"/>
        </w:rPr>
        <w:t>10</w:t>
      </w:r>
      <w:r>
        <w:rPr>
          <w:b/>
          <w:sz w:val="28"/>
          <w:szCs w:val="28"/>
        </w:rPr>
        <w:t>条）</w:t>
      </w:r>
    </w:p>
    <w:tbl>
      <w:tblPr>
        <w:tblW w:w="93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71"/>
        <w:gridCol w:w="1199"/>
        <w:gridCol w:w="1375"/>
        <w:gridCol w:w="1040"/>
        <w:gridCol w:w="922"/>
        <w:gridCol w:w="1026"/>
        <w:gridCol w:w="1109"/>
        <w:gridCol w:w="1112"/>
        <w:gridCol w:w="1026"/>
      </w:tblGrid>
      <w:tr w:rsidR="00284DC9" w14:paraId="2A302B3C" w14:textId="77777777">
        <w:trPr>
          <w:trHeight w:val="960"/>
          <w:jc w:val="center"/>
        </w:trPr>
        <w:tc>
          <w:tcPr>
            <w:tcW w:w="571" w:type="dxa"/>
            <w:tcBorders>
              <w:top w:val="single" w:sz="8" w:space="0" w:color="auto"/>
              <w:left w:val="single" w:sz="8" w:space="0" w:color="auto"/>
              <w:bottom w:val="single" w:sz="8" w:space="0" w:color="auto"/>
              <w:right w:val="single" w:sz="8" w:space="0" w:color="auto"/>
            </w:tcBorders>
            <w:vAlign w:val="center"/>
          </w:tcPr>
          <w:p w14:paraId="66C9EF4A"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序号</w:t>
            </w:r>
          </w:p>
        </w:tc>
        <w:tc>
          <w:tcPr>
            <w:tcW w:w="1199" w:type="dxa"/>
            <w:tcBorders>
              <w:top w:val="single" w:sz="8" w:space="0" w:color="auto"/>
              <w:left w:val="single" w:sz="8" w:space="0" w:color="auto"/>
              <w:bottom w:val="single" w:sz="8" w:space="0" w:color="auto"/>
              <w:right w:val="single" w:sz="8" w:space="0" w:color="auto"/>
            </w:tcBorders>
            <w:vAlign w:val="center"/>
          </w:tcPr>
          <w:p w14:paraId="6BEDD33B"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知识产权类别</w:t>
            </w:r>
          </w:p>
        </w:tc>
        <w:tc>
          <w:tcPr>
            <w:tcW w:w="1375" w:type="dxa"/>
            <w:tcBorders>
              <w:top w:val="single" w:sz="8" w:space="0" w:color="auto"/>
              <w:left w:val="single" w:sz="8" w:space="0" w:color="auto"/>
              <w:bottom w:val="single" w:sz="8" w:space="0" w:color="auto"/>
              <w:right w:val="single" w:sz="8" w:space="0" w:color="auto"/>
            </w:tcBorders>
            <w:vAlign w:val="center"/>
          </w:tcPr>
          <w:p w14:paraId="1DCD671C"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知识产权具体名称</w:t>
            </w:r>
          </w:p>
        </w:tc>
        <w:tc>
          <w:tcPr>
            <w:tcW w:w="1040" w:type="dxa"/>
            <w:tcBorders>
              <w:top w:val="single" w:sz="8" w:space="0" w:color="auto"/>
              <w:left w:val="single" w:sz="8" w:space="0" w:color="auto"/>
              <w:bottom w:val="single" w:sz="8" w:space="0" w:color="auto"/>
              <w:right w:val="single" w:sz="8" w:space="0" w:color="auto"/>
            </w:tcBorders>
            <w:vAlign w:val="center"/>
          </w:tcPr>
          <w:p w14:paraId="6BF96D91"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国家</w:t>
            </w:r>
          </w:p>
          <w:p w14:paraId="5AED500E"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（地区）</w:t>
            </w:r>
          </w:p>
        </w:tc>
        <w:tc>
          <w:tcPr>
            <w:tcW w:w="922" w:type="dxa"/>
            <w:tcBorders>
              <w:top w:val="single" w:sz="8" w:space="0" w:color="auto"/>
              <w:left w:val="single" w:sz="8" w:space="0" w:color="auto"/>
              <w:bottom w:val="single" w:sz="8" w:space="0" w:color="auto"/>
              <w:right w:val="single" w:sz="8" w:space="0" w:color="auto"/>
            </w:tcBorders>
            <w:vAlign w:val="center"/>
          </w:tcPr>
          <w:p w14:paraId="5D251701"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授权号</w:t>
            </w:r>
          </w:p>
        </w:tc>
        <w:tc>
          <w:tcPr>
            <w:tcW w:w="1026" w:type="dxa"/>
            <w:tcBorders>
              <w:top w:val="single" w:sz="8" w:space="0" w:color="auto"/>
              <w:left w:val="single" w:sz="8" w:space="0" w:color="auto"/>
              <w:bottom w:val="single" w:sz="8" w:space="0" w:color="auto"/>
              <w:right w:val="single" w:sz="8" w:space="0" w:color="auto"/>
            </w:tcBorders>
            <w:vAlign w:val="center"/>
          </w:tcPr>
          <w:p w14:paraId="72F06D1B"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授权日期</w:t>
            </w:r>
          </w:p>
        </w:tc>
        <w:tc>
          <w:tcPr>
            <w:tcW w:w="1109" w:type="dxa"/>
            <w:tcBorders>
              <w:top w:val="single" w:sz="8" w:space="0" w:color="auto"/>
              <w:left w:val="single" w:sz="8" w:space="0" w:color="auto"/>
              <w:bottom w:val="single" w:sz="8" w:space="0" w:color="auto"/>
              <w:right w:val="single" w:sz="8" w:space="0" w:color="auto"/>
            </w:tcBorders>
            <w:vAlign w:val="center"/>
          </w:tcPr>
          <w:p w14:paraId="0C96ACA8"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证书编号</w:t>
            </w:r>
          </w:p>
        </w:tc>
        <w:tc>
          <w:tcPr>
            <w:tcW w:w="1112" w:type="dxa"/>
            <w:tcBorders>
              <w:top w:val="single" w:sz="8" w:space="0" w:color="auto"/>
              <w:left w:val="single" w:sz="8" w:space="0" w:color="auto"/>
              <w:bottom w:val="single" w:sz="8" w:space="0" w:color="auto"/>
              <w:right w:val="single" w:sz="8" w:space="0" w:color="auto"/>
            </w:tcBorders>
            <w:vAlign w:val="center"/>
          </w:tcPr>
          <w:p w14:paraId="0B6A68A6"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权利人</w:t>
            </w:r>
          </w:p>
        </w:tc>
        <w:tc>
          <w:tcPr>
            <w:tcW w:w="1026" w:type="dxa"/>
            <w:tcBorders>
              <w:top w:val="single" w:sz="8" w:space="0" w:color="auto"/>
              <w:left w:val="single" w:sz="8" w:space="0" w:color="auto"/>
              <w:bottom w:val="single" w:sz="8" w:space="0" w:color="auto"/>
              <w:right w:val="single" w:sz="8" w:space="0" w:color="auto"/>
            </w:tcBorders>
            <w:vAlign w:val="center"/>
          </w:tcPr>
          <w:p w14:paraId="0C3D63F3"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发明人</w:t>
            </w:r>
          </w:p>
        </w:tc>
      </w:tr>
      <w:tr w:rsidR="00284DC9" w14:paraId="07D34ED8"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14F75AFE"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1</w:t>
            </w:r>
          </w:p>
        </w:tc>
        <w:tc>
          <w:tcPr>
            <w:tcW w:w="1199" w:type="dxa"/>
            <w:tcBorders>
              <w:top w:val="single" w:sz="8" w:space="0" w:color="auto"/>
              <w:left w:val="single" w:sz="8" w:space="0" w:color="auto"/>
              <w:bottom w:val="single" w:sz="8" w:space="0" w:color="auto"/>
              <w:right w:val="single" w:sz="8" w:space="0" w:color="auto"/>
            </w:tcBorders>
            <w:vAlign w:val="center"/>
          </w:tcPr>
          <w:p w14:paraId="706A6C9B"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标准</w:t>
            </w:r>
          </w:p>
        </w:tc>
        <w:tc>
          <w:tcPr>
            <w:tcW w:w="1375" w:type="dxa"/>
            <w:tcBorders>
              <w:top w:val="single" w:sz="8" w:space="0" w:color="auto"/>
              <w:left w:val="single" w:sz="8" w:space="0" w:color="auto"/>
              <w:bottom w:val="single" w:sz="8" w:space="0" w:color="auto"/>
              <w:right w:val="single" w:sz="8" w:space="0" w:color="auto"/>
            </w:tcBorders>
            <w:vAlign w:val="center"/>
          </w:tcPr>
          <w:p w14:paraId="3DD56833"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药品质量标准(沙苑子颗粒)</w:t>
            </w:r>
          </w:p>
        </w:tc>
        <w:tc>
          <w:tcPr>
            <w:tcW w:w="1040" w:type="dxa"/>
            <w:tcBorders>
              <w:top w:val="single" w:sz="8" w:space="0" w:color="auto"/>
              <w:left w:val="single" w:sz="8" w:space="0" w:color="auto"/>
              <w:bottom w:val="single" w:sz="8" w:space="0" w:color="auto"/>
              <w:right w:val="single" w:sz="8" w:space="0" w:color="auto"/>
            </w:tcBorders>
            <w:vAlign w:val="center"/>
          </w:tcPr>
          <w:p w14:paraId="3F0B49F7"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中国</w:t>
            </w:r>
          </w:p>
        </w:tc>
        <w:tc>
          <w:tcPr>
            <w:tcW w:w="922" w:type="dxa"/>
            <w:tcBorders>
              <w:top w:val="single" w:sz="8" w:space="0" w:color="auto"/>
              <w:left w:val="single" w:sz="8" w:space="0" w:color="auto"/>
              <w:bottom w:val="single" w:sz="8" w:space="0" w:color="auto"/>
              <w:right w:val="single" w:sz="8" w:space="0" w:color="auto"/>
            </w:tcBorders>
            <w:vAlign w:val="center"/>
          </w:tcPr>
          <w:p w14:paraId="2F214F9D"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YBZ00232022</w:t>
            </w:r>
          </w:p>
        </w:tc>
        <w:tc>
          <w:tcPr>
            <w:tcW w:w="1026" w:type="dxa"/>
            <w:tcBorders>
              <w:top w:val="single" w:sz="8" w:space="0" w:color="auto"/>
              <w:left w:val="single" w:sz="8" w:space="0" w:color="auto"/>
              <w:bottom w:val="single" w:sz="8" w:space="0" w:color="auto"/>
              <w:right w:val="single" w:sz="8" w:space="0" w:color="auto"/>
            </w:tcBorders>
            <w:vAlign w:val="center"/>
          </w:tcPr>
          <w:p w14:paraId="2BF80D6F"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2022.05.18</w:t>
            </w:r>
          </w:p>
        </w:tc>
        <w:tc>
          <w:tcPr>
            <w:tcW w:w="1109" w:type="dxa"/>
            <w:tcBorders>
              <w:top w:val="single" w:sz="8" w:space="0" w:color="auto"/>
              <w:left w:val="single" w:sz="8" w:space="0" w:color="auto"/>
              <w:bottom w:val="single" w:sz="8" w:space="0" w:color="auto"/>
              <w:right w:val="single" w:sz="8" w:space="0" w:color="auto"/>
            </w:tcBorders>
            <w:vAlign w:val="center"/>
          </w:tcPr>
          <w:p w14:paraId="6628152B"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2022B02106</w:t>
            </w:r>
          </w:p>
        </w:tc>
        <w:tc>
          <w:tcPr>
            <w:tcW w:w="1112" w:type="dxa"/>
            <w:tcBorders>
              <w:top w:val="single" w:sz="8" w:space="0" w:color="auto"/>
              <w:left w:val="single" w:sz="8" w:space="0" w:color="auto"/>
              <w:bottom w:val="single" w:sz="8" w:space="0" w:color="auto"/>
              <w:right w:val="single" w:sz="8" w:space="0" w:color="auto"/>
            </w:tcBorders>
          </w:tcPr>
          <w:p w14:paraId="2AC0F527"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陕西利君现代中药有限公司</w:t>
            </w:r>
          </w:p>
        </w:tc>
        <w:tc>
          <w:tcPr>
            <w:tcW w:w="1026" w:type="dxa"/>
            <w:tcBorders>
              <w:top w:val="single" w:sz="8" w:space="0" w:color="auto"/>
              <w:left w:val="single" w:sz="8" w:space="0" w:color="auto"/>
              <w:bottom w:val="single" w:sz="8" w:space="0" w:color="auto"/>
              <w:right w:val="single" w:sz="8" w:space="0" w:color="auto"/>
            </w:tcBorders>
            <w:vAlign w:val="center"/>
          </w:tcPr>
          <w:p w14:paraId="4789AD89"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陕西利君现代中药有限公司</w:t>
            </w:r>
          </w:p>
        </w:tc>
      </w:tr>
      <w:tr w:rsidR="00284DC9" w14:paraId="21B0FAEF"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5084616D"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2</w:t>
            </w:r>
          </w:p>
        </w:tc>
        <w:tc>
          <w:tcPr>
            <w:tcW w:w="1199" w:type="dxa"/>
            <w:tcBorders>
              <w:top w:val="single" w:sz="8" w:space="0" w:color="auto"/>
              <w:left w:val="single" w:sz="8" w:space="0" w:color="auto"/>
              <w:bottom w:val="single" w:sz="8" w:space="0" w:color="auto"/>
              <w:right w:val="single" w:sz="8" w:space="0" w:color="auto"/>
            </w:tcBorders>
            <w:vAlign w:val="center"/>
          </w:tcPr>
          <w:p w14:paraId="019A6BD7"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专利</w:t>
            </w:r>
          </w:p>
        </w:tc>
        <w:tc>
          <w:tcPr>
            <w:tcW w:w="1375" w:type="dxa"/>
            <w:tcBorders>
              <w:top w:val="single" w:sz="8" w:space="0" w:color="auto"/>
              <w:left w:val="single" w:sz="8" w:space="0" w:color="auto"/>
              <w:bottom w:val="single" w:sz="8" w:space="0" w:color="auto"/>
              <w:right w:val="single" w:sz="8" w:space="0" w:color="auto"/>
            </w:tcBorders>
            <w:vAlign w:val="center"/>
          </w:tcPr>
          <w:p w14:paraId="1C27D765"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外观设计专利(沙苑子颗粒)</w:t>
            </w:r>
          </w:p>
        </w:tc>
        <w:tc>
          <w:tcPr>
            <w:tcW w:w="1040" w:type="dxa"/>
            <w:tcBorders>
              <w:top w:val="single" w:sz="8" w:space="0" w:color="auto"/>
              <w:left w:val="single" w:sz="8" w:space="0" w:color="auto"/>
              <w:bottom w:val="single" w:sz="8" w:space="0" w:color="auto"/>
              <w:right w:val="single" w:sz="8" w:space="0" w:color="auto"/>
            </w:tcBorders>
            <w:vAlign w:val="center"/>
          </w:tcPr>
          <w:p w14:paraId="3F7F11B0"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中国</w:t>
            </w:r>
          </w:p>
        </w:tc>
        <w:tc>
          <w:tcPr>
            <w:tcW w:w="922" w:type="dxa"/>
            <w:tcBorders>
              <w:top w:val="single" w:sz="8" w:space="0" w:color="auto"/>
              <w:left w:val="single" w:sz="8" w:space="0" w:color="auto"/>
              <w:bottom w:val="single" w:sz="8" w:space="0" w:color="auto"/>
              <w:right w:val="single" w:sz="8" w:space="0" w:color="auto"/>
            </w:tcBorders>
            <w:vAlign w:val="center"/>
          </w:tcPr>
          <w:p w14:paraId="08D663AC"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ZL202330718074.9</w:t>
            </w:r>
          </w:p>
        </w:tc>
        <w:tc>
          <w:tcPr>
            <w:tcW w:w="1026" w:type="dxa"/>
            <w:tcBorders>
              <w:top w:val="single" w:sz="8" w:space="0" w:color="auto"/>
              <w:left w:val="single" w:sz="8" w:space="0" w:color="auto"/>
              <w:bottom w:val="single" w:sz="8" w:space="0" w:color="auto"/>
              <w:right w:val="single" w:sz="8" w:space="0" w:color="auto"/>
            </w:tcBorders>
            <w:vAlign w:val="center"/>
          </w:tcPr>
          <w:p w14:paraId="23BA674C"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2024.07.19</w:t>
            </w:r>
          </w:p>
        </w:tc>
        <w:tc>
          <w:tcPr>
            <w:tcW w:w="1109" w:type="dxa"/>
            <w:tcBorders>
              <w:top w:val="single" w:sz="8" w:space="0" w:color="auto"/>
              <w:left w:val="single" w:sz="8" w:space="0" w:color="auto"/>
              <w:bottom w:val="single" w:sz="8" w:space="0" w:color="auto"/>
              <w:right w:val="single" w:sz="8" w:space="0" w:color="auto"/>
            </w:tcBorders>
            <w:vAlign w:val="center"/>
          </w:tcPr>
          <w:p w14:paraId="41198FB9"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CN308738527S</w:t>
            </w:r>
          </w:p>
        </w:tc>
        <w:tc>
          <w:tcPr>
            <w:tcW w:w="1112" w:type="dxa"/>
            <w:tcBorders>
              <w:top w:val="single" w:sz="8" w:space="0" w:color="auto"/>
              <w:left w:val="single" w:sz="8" w:space="0" w:color="auto"/>
              <w:bottom w:val="single" w:sz="8" w:space="0" w:color="auto"/>
              <w:right w:val="single" w:sz="8" w:space="0" w:color="auto"/>
            </w:tcBorders>
          </w:tcPr>
          <w:p w14:paraId="0CAB8021"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陕西利君现代中药有限公司</w:t>
            </w:r>
          </w:p>
        </w:tc>
        <w:tc>
          <w:tcPr>
            <w:tcW w:w="1026" w:type="dxa"/>
            <w:tcBorders>
              <w:top w:val="single" w:sz="8" w:space="0" w:color="auto"/>
              <w:left w:val="single" w:sz="8" w:space="0" w:color="auto"/>
              <w:bottom w:val="single" w:sz="8" w:space="0" w:color="auto"/>
              <w:right w:val="single" w:sz="8" w:space="0" w:color="auto"/>
            </w:tcBorders>
            <w:vAlign w:val="center"/>
          </w:tcPr>
          <w:p w14:paraId="2A5F3640"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曹欣如、邢小军、曹倩</w:t>
            </w:r>
          </w:p>
        </w:tc>
      </w:tr>
      <w:tr w:rsidR="00284DC9" w14:paraId="7BE9A0FC"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1D9779D2"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3</w:t>
            </w:r>
          </w:p>
        </w:tc>
        <w:tc>
          <w:tcPr>
            <w:tcW w:w="1199" w:type="dxa"/>
            <w:tcBorders>
              <w:top w:val="single" w:sz="8" w:space="0" w:color="auto"/>
              <w:left w:val="single" w:sz="8" w:space="0" w:color="auto"/>
              <w:bottom w:val="single" w:sz="8" w:space="0" w:color="auto"/>
              <w:right w:val="single" w:sz="8" w:space="0" w:color="auto"/>
            </w:tcBorders>
            <w:vAlign w:val="center"/>
          </w:tcPr>
          <w:p w14:paraId="57291C58"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企业标准</w:t>
            </w:r>
          </w:p>
        </w:tc>
        <w:tc>
          <w:tcPr>
            <w:tcW w:w="1375" w:type="dxa"/>
            <w:tcBorders>
              <w:top w:val="single" w:sz="8" w:space="0" w:color="auto"/>
              <w:left w:val="single" w:sz="8" w:space="0" w:color="auto"/>
              <w:bottom w:val="single" w:sz="8" w:space="0" w:color="auto"/>
              <w:right w:val="single" w:sz="8" w:space="0" w:color="auto"/>
            </w:tcBorders>
            <w:vAlign w:val="center"/>
          </w:tcPr>
          <w:p w14:paraId="5F313881"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沙苑子植物凝胶眼贴</w:t>
            </w:r>
          </w:p>
        </w:tc>
        <w:tc>
          <w:tcPr>
            <w:tcW w:w="1040" w:type="dxa"/>
            <w:tcBorders>
              <w:top w:val="single" w:sz="8" w:space="0" w:color="auto"/>
              <w:left w:val="single" w:sz="8" w:space="0" w:color="auto"/>
              <w:bottom w:val="single" w:sz="8" w:space="0" w:color="auto"/>
              <w:right w:val="single" w:sz="8" w:space="0" w:color="auto"/>
            </w:tcBorders>
            <w:vAlign w:val="center"/>
          </w:tcPr>
          <w:p w14:paraId="7E519336"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中国</w:t>
            </w:r>
          </w:p>
        </w:tc>
        <w:tc>
          <w:tcPr>
            <w:tcW w:w="922" w:type="dxa"/>
            <w:tcBorders>
              <w:top w:val="single" w:sz="8" w:space="0" w:color="auto"/>
              <w:left w:val="single" w:sz="8" w:space="0" w:color="auto"/>
              <w:bottom w:val="single" w:sz="8" w:space="0" w:color="auto"/>
              <w:right w:val="single" w:sz="8" w:space="0" w:color="auto"/>
            </w:tcBorders>
            <w:vAlign w:val="center"/>
          </w:tcPr>
          <w:p w14:paraId="1A898378"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w:t>
            </w:r>
          </w:p>
        </w:tc>
        <w:tc>
          <w:tcPr>
            <w:tcW w:w="1026" w:type="dxa"/>
            <w:tcBorders>
              <w:top w:val="single" w:sz="8" w:space="0" w:color="auto"/>
              <w:left w:val="single" w:sz="8" w:space="0" w:color="auto"/>
              <w:bottom w:val="single" w:sz="8" w:space="0" w:color="auto"/>
              <w:right w:val="single" w:sz="8" w:space="0" w:color="auto"/>
            </w:tcBorders>
            <w:vAlign w:val="center"/>
          </w:tcPr>
          <w:p w14:paraId="28854805"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2024.09.30</w:t>
            </w:r>
          </w:p>
        </w:tc>
        <w:tc>
          <w:tcPr>
            <w:tcW w:w="1109" w:type="dxa"/>
            <w:tcBorders>
              <w:top w:val="single" w:sz="8" w:space="0" w:color="auto"/>
              <w:left w:val="single" w:sz="8" w:space="0" w:color="auto"/>
              <w:bottom w:val="single" w:sz="8" w:space="0" w:color="auto"/>
              <w:right w:val="single" w:sz="8" w:space="0" w:color="auto"/>
            </w:tcBorders>
            <w:vAlign w:val="center"/>
          </w:tcPr>
          <w:p w14:paraId="1C28AEDA"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Q/LJQSP001-2024</w:t>
            </w:r>
          </w:p>
        </w:tc>
        <w:tc>
          <w:tcPr>
            <w:tcW w:w="1112" w:type="dxa"/>
            <w:tcBorders>
              <w:top w:val="single" w:sz="8" w:space="0" w:color="auto"/>
              <w:left w:val="single" w:sz="8" w:space="0" w:color="auto"/>
              <w:bottom w:val="single" w:sz="8" w:space="0" w:color="auto"/>
              <w:right w:val="single" w:sz="8" w:space="0" w:color="auto"/>
            </w:tcBorders>
          </w:tcPr>
          <w:p w14:paraId="5FC89C2A"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陕西利君现代中药有限公司</w:t>
            </w:r>
          </w:p>
        </w:tc>
        <w:tc>
          <w:tcPr>
            <w:tcW w:w="1026" w:type="dxa"/>
            <w:tcBorders>
              <w:top w:val="single" w:sz="8" w:space="0" w:color="auto"/>
              <w:left w:val="single" w:sz="8" w:space="0" w:color="auto"/>
              <w:bottom w:val="single" w:sz="8" w:space="0" w:color="auto"/>
              <w:right w:val="single" w:sz="8" w:space="0" w:color="auto"/>
            </w:tcBorders>
            <w:vAlign w:val="center"/>
          </w:tcPr>
          <w:p w14:paraId="2E1BCF3A"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徐培华</w:t>
            </w:r>
          </w:p>
        </w:tc>
      </w:tr>
      <w:tr w:rsidR="00284DC9" w14:paraId="213EF9D1"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4CD1D73C" w14:textId="77777777" w:rsidR="00284DC9" w:rsidRDefault="00000000">
            <w:pPr>
              <w:pStyle w:val="a3"/>
              <w:spacing w:line="240" w:lineRule="auto"/>
              <w:ind w:firstLineChars="0" w:firstLine="0"/>
              <w:jc w:val="center"/>
              <w:rPr>
                <w:rFonts w:ascii="Times New Roman"/>
                <w:sz w:val="21"/>
                <w:szCs w:val="21"/>
              </w:rPr>
            </w:pPr>
            <w:r>
              <w:rPr>
                <w:rFonts w:ascii="Times New Roman"/>
                <w:sz w:val="21"/>
                <w:szCs w:val="21"/>
              </w:rPr>
              <w:t>4</w:t>
            </w:r>
          </w:p>
        </w:tc>
        <w:tc>
          <w:tcPr>
            <w:tcW w:w="1199" w:type="dxa"/>
            <w:tcBorders>
              <w:top w:val="single" w:sz="8" w:space="0" w:color="auto"/>
              <w:left w:val="single" w:sz="8" w:space="0" w:color="auto"/>
              <w:bottom w:val="single" w:sz="8" w:space="0" w:color="auto"/>
              <w:right w:val="single" w:sz="8" w:space="0" w:color="auto"/>
            </w:tcBorders>
            <w:vAlign w:val="center"/>
          </w:tcPr>
          <w:p w14:paraId="293B0405"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企业标准</w:t>
            </w:r>
          </w:p>
        </w:tc>
        <w:tc>
          <w:tcPr>
            <w:tcW w:w="1375" w:type="dxa"/>
            <w:tcBorders>
              <w:top w:val="single" w:sz="8" w:space="0" w:color="auto"/>
              <w:left w:val="single" w:sz="8" w:space="0" w:color="auto"/>
              <w:bottom w:val="single" w:sz="8" w:space="0" w:color="auto"/>
              <w:right w:val="single" w:sz="8" w:space="0" w:color="auto"/>
            </w:tcBorders>
            <w:vAlign w:val="center"/>
          </w:tcPr>
          <w:p w14:paraId="58160AE2"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沙苑子植物凝胶面膜</w:t>
            </w:r>
          </w:p>
        </w:tc>
        <w:tc>
          <w:tcPr>
            <w:tcW w:w="1040" w:type="dxa"/>
            <w:tcBorders>
              <w:top w:val="single" w:sz="8" w:space="0" w:color="auto"/>
              <w:left w:val="single" w:sz="8" w:space="0" w:color="auto"/>
              <w:bottom w:val="single" w:sz="8" w:space="0" w:color="auto"/>
              <w:right w:val="single" w:sz="8" w:space="0" w:color="auto"/>
            </w:tcBorders>
            <w:vAlign w:val="center"/>
          </w:tcPr>
          <w:p w14:paraId="60AC5C7D"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中国</w:t>
            </w:r>
          </w:p>
        </w:tc>
        <w:tc>
          <w:tcPr>
            <w:tcW w:w="922" w:type="dxa"/>
            <w:tcBorders>
              <w:top w:val="single" w:sz="8" w:space="0" w:color="auto"/>
              <w:left w:val="single" w:sz="8" w:space="0" w:color="auto"/>
              <w:bottom w:val="single" w:sz="8" w:space="0" w:color="auto"/>
              <w:right w:val="single" w:sz="8" w:space="0" w:color="auto"/>
            </w:tcBorders>
            <w:vAlign w:val="center"/>
          </w:tcPr>
          <w:p w14:paraId="4F64FFD3"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w:t>
            </w:r>
          </w:p>
        </w:tc>
        <w:tc>
          <w:tcPr>
            <w:tcW w:w="1026" w:type="dxa"/>
            <w:tcBorders>
              <w:top w:val="single" w:sz="8" w:space="0" w:color="auto"/>
              <w:left w:val="single" w:sz="8" w:space="0" w:color="auto"/>
              <w:bottom w:val="single" w:sz="8" w:space="0" w:color="auto"/>
              <w:right w:val="single" w:sz="8" w:space="0" w:color="auto"/>
            </w:tcBorders>
            <w:vAlign w:val="center"/>
          </w:tcPr>
          <w:p w14:paraId="70B72860"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2024.12.03</w:t>
            </w:r>
          </w:p>
        </w:tc>
        <w:tc>
          <w:tcPr>
            <w:tcW w:w="1109" w:type="dxa"/>
            <w:tcBorders>
              <w:top w:val="single" w:sz="8" w:space="0" w:color="auto"/>
              <w:left w:val="single" w:sz="8" w:space="0" w:color="auto"/>
              <w:bottom w:val="single" w:sz="8" w:space="0" w:color="auto"/>
              <w:right w:val="single" w:sz="8" w:space="0" w:color="auto"/>
            </w:tcBorders>
            <w:vAlign w:val="center"/>
          </w:tcPr>
          <w:p w14:paraId="3D94EC34" w14:textId="77777777" w:rsidR="00284DC9" w:rsidRPr="00114354" w:rsidRDefault="00000000">
            <w:pPr>
              <w:adjustRightInd w:val="0"/>
              <w:snapToGrid w:val="0"/>
              <w:spacing w:line="360" w:lineRule="auto"/>
              <w:jc w:val="center"/>
              <w:rPr>
                <w:rFonts w:ascii="Times New Roman" w:hAnsi="Times New Roman" w:cs="Times New Roman"/>
                <w:szCs w:val="21"/>
              </w:rPr>
            </w:pPr>
            <w:r w:rsidRPr="00114354">
              <w:rPr>
                <w:rFonts w:ascii="Times New Roman" w:eastAsia="宋体" w:hAnsi="Times New Roman" w:cs="Times New Roman"/>
                <w:sz w:val="22"/>
                <w:szCs w:val="22"/>
              </w:rPr>
              <w:t>Q/LJQSP003-2024</w:t>
            </w:r>
          </w:p>
        </w:tc>
        <w:tc>
          <w:tcPr>
            <w:tcW w:w="1112" w:type="dxa"/>
            <w:tcBorders>
              <w:top w:val="single" w:sz="8" w:space="0" w:color="auto"/>
              <w:left w:val="single" w:sz="8" w:space="0" w:color="auto"/>
              <w:bottom w:val="single" w:sz="8" w:space="0" w:color="auto"/>
              <w:right w:val="single" w:sz="8" w:space="0" w:color="auto"/>
            </w:tcBorders>
          </w:tcPr>
          <w:p w14:paraId="15364E26"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陕西利君现代中药有限公司</w:t>
            </w:r>
          </w:p>
        </w:tc>
        <w:tc>
          <w:tcPr>
            <w:tcW w:w="1026" w:type="dxa"/>
            <w:tcBorders>
              <w:top w:val="single" w:sz="8" w:space="0" w:color="auto"/>
              <w:left w:val="single" w:sz="8" w:space="0" w:color="auto"/>
              <w:bottom w:val="single" w:sz="8" w:space="0" w:color="auto"/>
              <w:right w:val="single" w:sz="8" w:space="0" w:color="auto"/>
            </w:tcBorders>
            <w:vAlign w:val="center"/>
          </w:tcPr>
          <w:p w14:paraId="5F60D7AD" w14:textId="77777777" w:rsidR="00284DC9" w:rsidRDefault="00000000">
            <w:pPr>
              <w:adjustRightInd w:val="0"/>
              <w:snapToGrid w:val="0"/>
              <w:spacing w:line="360" w:lineRule="auto"/>
              <w:jc w:val="center"/>
              <w:rPr>
                <w:rFonts w:ascii="Times New Roman"/>
                <w:szCs w:val="21"/>
              </w:rPr>
            </w:pPr>
            <w:r>
              <w:rPr>
                <w:rFonts w:ascii="宋体" w:eastAsia="宋体" w:hAnsi="宋体" w:cs="宋体" w:hint="eastAsia"/>
                <w:sz w:val="22"/>
                <w:szCs w:val="22"/>
              </w:rPr>
              <w:t>徐培华</w:t>
            </w:r>
          </w:p>
        </w:tc>
      </w:tr>
      <w:tr w:rsidR="00284DC9" w14:paraId="520FEFF2"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080284F8" w14:textId="6ABAF2F0" w:rsidR="00284DC9" w:rsidRDefault="00284DC9">
            <w:pPr>
              <w:pStyle w:val="a3"/>
              <w:spacing w:line="240" w:lineRule="auto"/>
              <w:ind w:firstLineChars="0" w:firstLine="0"/>
              <w:jc w:val="center"/>
              <w:rPr>
                <w:rFonts w:ascii="Times New Roman"/>
                <w:sz w:val="21"/>
                <w:szCs w:val="21"/>
              </w:rPr>
            </w:pPr>
          </w:p>
        </w:tc>
        <w:tc>
          <w:tcPr>
            <w:tcW w:w="1199" w:type="dxa"/>
            <w:tcBorders>
              <w:top w:val="single" w:sz="8" w:space="0" w:color="auto"/>
              <w:left w:val="single" w:sz="8" w:space="0" w:color="auto"/>
              <w:bottom w:val="single" w:sz="8" w:space="0" w:color="auto"/>
              <w:right w:val="single" w:sz="8" w:space="0" w:color="auto"/>
            </w:tcBorders>
          </w:tcPr>
          <w:p w14:paraId="63B3E0DA" w14:textId="77777777" w:rsidR="00284DC9" w:rsidRDefault="00284DC9">
            <w:pPr>
              <w:pStyle w:val="a3"/>
              <w:spacing w:line="240" w:lineRule="auto"/>
              <w:ind w:firstLineChars="0" w:firstLine="0"/>
              <w:jc w:val="left"/>
              <w:rPr>
                <w:rFonts w:ascii="Times New Roman"/>
                <w:sz w:val="21"/>
                <w:szCs w:val="21"/>
              </w:rPr>
            </w:pPr>
          </w:p>
        </w:tc>
        <w:tc>
          <w:tcPr>
            <w:tcW w:w="1375" w:type="dxa"/>
            <w:tcBorders>
              <w:top w:val="single" w:sz="8" w:space="0" w:color="auto"/>
              <w:left w:val="single" w:sz="8" w:space="0" w:color="auto"/>
              <w:bottom w:val="single" w:sz="8" w:space="0" w:color="auto"/>
              <w:right w:val="single" w:sz="8" w:space="0" w:color="auto"/>
            </w:tcBorders>
          </w:tcPr>
          <w:p w14:paraId="06C60555" w14:textId="77777777" w:rsidR="00284DC9" w:rsidRDefault="00284DC9">
            <w:pPr>
              <w:pStyle w:val="a3"/>
              <w:spacing w:line="240" w:lineRule="auto"/>
              <w:ind w:firstLineChars="0" w:firstLine="0"/>
              <w:jc w:val="left"/>
              <w:rPr>
                <w:rFonts w:ascii="Times New Roman"/>
                <w:sz w:val="21"/>
                <w:szCs w:val="21"/>
              </w:rPr>
            </w:pPr>
          </w:p>
        </w:tc>
        <w:tc>
          <w:tcPr>
            <w:tcW w:w="1040" w:type="dxa"/>
            <w:tcBorders>
              <w:top w:val="single" w:sz="8" w:space="0" w:color="auto"/>
              <w:left w:val="single" w:sz="8" w:space="0" w:color="auto"/>
              <w:bottom w:val="single" w:sz="8" w:space="0" w:color="auto"/>
              <w:right w:val="single" w:sz="8" w:space="0" w:color="auto"/>
            </w:tcBorders>
          </w:tcPr>
          <w:p w14:paraId="75C74433" w14:textId="77777777" w:rsidR="00284DC9" w:rsidRDefault="00284DC9">
            <w:pPr>
              <w:pStyle w:val="a3"/>
              <w:spacing w:line="240" w:lineRule="auto"/>
              <w:ind w:firstLineChars="0" w:firstLine="0"/>
              <w:jc w:val="left"/>
              <w:rPr>
                <w:rFonts w:ascii="Times New Roman"/>
                <w:sz w:val="21"/>
                <w:szCs w:val="21"/>
              </w:rPr>
            </w:pPr>
          </w:p>
        </w:tc>
        <w:tc>
          <w:tcPr>
            <w:tcW w:w="922" w:type="dxa"/>
            <w:tcBorders>
              <w:top w:val="single" w:sz="8" w:space="0" w:color="auto"/>
              <w:left w:val="single" w:sz="8" w:space="0" w:color="auto"/>
              <w:bottom w:val="single" w:sz="8" w:space="0" w:color="auto"/>
              <w:right w:val="single" w:sz="8" w:space="0" w:color="auto"/>
            </w:tcBorders>
          </w:tcPr>
          <w:p w14:paraId="78904CD0"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52DFC42B" w14:textId="77777777" w:rsidR="00284DC9" w:rsidRDefault="00284DC9">
            <w:pPr>
              <w:pStyle w:val="a3"/>
              <w:spacing w:line="240" w:lineRule="auto"/>
              <w:ind w:firstLineChars="0" w:firstLine="0"/>
              <w:jc w:val="left"/>
              <w:rPr>
                <w:rFonts w:ascii="Times New Roman"/>
                <w:sz w:val="21"/>
                <w:szCs w:val="21"/>
              </w:rPr>
            </w:pPr>
          </w:p>
        </w:tc>
        <w:tc>
          <w:tcPr>
            <w:tcW w:w="1109" w:type="dxa"/>
            <w:tcBorders>
              <w:top w:val="single" w:sz="8" w:space="0" w:color="auto"/>
              <w:left w:val="single" w:sz="8" w:space="0" w:color="auto"/>
              <w:bottom w:val="single" w:sz="8" w:space="0" w:color="auto"/>
              <w:right w:val="single" w:sz="8" w:space="0" w:color="auto"/>
            </w:tcBorders>
          </w:tcPr>
          <w:p w14:paraId="6D758228" w14:textId="77777777" w:rsidR="00284DC9" w:rsidRDefault="00284DC9">
            <w:pPr>
              <w:pStyle w:val="a3"/>
              <w:spacing w:line="240" w:lineRule="auto"/>
              <w:ind w:firstLineChars="0" w:firstLine="0"/>
              <w:jc w:val="left"/>
              <w:rPr>
                <w:rFonts w:ascii="Times New Roman"/>
                <w:sz w:val="21"/>
                <w:szCs w:val="21"/>
              </w:rPr>
            </w:pPr>
          </w:p>
        </w:tc>
        <w:tc>
          <w:tcPr>
            <w:tcW w:w="1112" w:type="dxa"/>
            <w:tcBorders>
              <w:top w:val="single" w:sz="8" w:space="0" w:color="auto"/>
              <w:left w:val="single" w:sz="8" w:space="0" w:color="auto"/>
              <w:bottom w:val="single" w:sz="8" w:space="0" w:color="auto"/>
              <w:right w:val="single" w:sz="8" w:space="0" w:color="auto"/>
            </w:tcBorders>
          </w:tcPr>
          <w:p w14:paraId="500F1EE2"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6F20A2BC" w14:textId="77777777" w:rsidR="00284DC9" w:rsidRDefault="00284DC9">
            <w:pPr>
              <w:pStyle w:val="a3"/>
              <w:spacing w:line="240" w:lineRule="auto"/>
              <w:ind w:firstLineChars="0" w:firstLine="0"/>
              <w:jc w:val="left"/>
              <w:rPr>
                <w:rFonts w:ascii="Times New Roman"/>
                <w:sz w:val="21"/>
                <w:szCs w:val="21"/>
              </w:rPr>
            </w:pPr>
          </w:p>
        </w:tc>
      </w:tr>
      <w:tr w:rsidR="00284DC9" w14:paraId="3C9B519B"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4874F540" w14:textId="2106C212" w:rsidR="00284DC9" w:rsidRDefault="00284DC9">
            <w:pPr>
              <w:pStyle w:val="a3"/>
              <w:spacing w:line="240" w:lineRule="auto"/>
              <w:ind w:firstLineChars="0" w:firstLine="0"/>
              <w:jc w:val="center"/>
              <w:rPr>
                <w:rFonts w:ascii="Times New Roman"/>
                <w:sz w:val="21"/>
                <w:szCs w:val="21"/>
              </w:rPr>
            </w:pPr>
          </w:p>
        </w:tc>
        <w:tc>
          <w:tcPr>
            <w:tcW w:w="1199" w:type="dxa"/>
            <w:tcBorders>
              <w:top w:val="single" w:sz="8" w:space="0" w:color="auto"/>
              <w:left w:val="single" w:sz="8" w:space="0" w:color="auto"/>
              <w:bottom w:val="single" w:sz="8" w:space="0" w:color="auto"/>
              <w:right w:val="single" w:sz="8" w:space="0" w:color="auto"/>
            </w:tcBorders>
          </w:tcPr>
          <w:p w14:paraId="49F16606" w14:textId="77777777" w:rsidR="00284DC9" w:rsidRDefault="00284DC9">
            <w:pPr>
              <w:pStyle w:val="a3"/>
              <w:spacing w:line="240" w:lineRule="auto"/>
              <w:ind w:firstLineChars="0" w:firstLine="0"/>
              <w:jc w:val="left"/>
              <w:rPr>
                <w:rFonts w:ascii="Times New Roman"/>
                <w:sz w:val="21"/>
                <w:szCs w:val="21"/>
              </w:rPr>
            </w:pPr>
          </w:p>
        </w:tc>
        <w:tc>
          <w:tcPr>
            <w:tcW w:w="1375" w:type="dxa"/>
            <w:tcBorders>
              <w:top w:val="single" w:sz="8" w:space="0" w:color="auto"/>
              <w:left w:val="single" w:sz="8" w:space="0" w:color="auto"/>
              <w:bottom w:val="single" w:sz="8" w:space="0" w:color="auto"/>
              <w:right w:val="single" w:sz="8" w:space="0" w:color="auto"/>
            </w:tcBorders>
          </w:tcPr>
          <w:p w14:paraId="4CE3E2D9" w14:textId="77777777" w:rsidR="00284DC9" w:rsidRDefault="00284DC9">
            <w:pPr>
              <w:pStyle w:val="a3"/>
              <w:spacing w:line="240" w:lineRule="auto"/>
              <w:ind w:firstLineChars="0" w:firstLine="0"/>
              <w:jc w:val="left"/>
              <w:rPr>
                <w:rFonts w:ascii="Times New Roman"/>
                <w:sz w:val="21"/>
                <w:szCs w:val="21"/>
              </w:rPr>
            </w:pPr>
          </w:p>
        </w:tc>
        <w:tc>
          <w:tcPr>
            <w:tcW w:w="1040" w:type="dxa"/>
            <w:tcBorders>
              <w:top w:val="single" w:sz="8" w:space="0" w:color="auto"/>
              <w:left w:val="single" w:sz="8" w:space="0" w:color="auto"/>
              <w:bottom w:val="single" w:sz="8" w:space="0" w:color="auto"/>
              <w:right w:val="single" w:sz="8" w:space="0" w:color="auto"/>
            </w:tcBorders>
          </w:tcPr>
          <w:p w14:paraId="5D828389" w14:textId="77777777" w:rsidR="00284DC9" w:rsidRDefault="00284DC9">
            <w:pPr>
              <w:pStyle w:val="a3"/>
              <w:spacing w:line="240" w:lineRule="auto"/>
              <w:ind w:firstLineChars="0" w:firstLine="0"/>
              <w:jc w:val="left"/>
              <w:rPr>
                <w:rFonts w:ascii="Times New Roman"/>
                <w:sz w:val="21"/>
                <w:szCs w:val="21"/>
              </w:rPr>
            </w:pPr>
          </w:p>
        </w:tc>
        <w:tc>
          <w:tcPr>
            <w:tcW w:w="922" w:type="dxa"/>
            <w:tcBorders>
              <w:top w:val="single" w:sz="8" w:space="0" w:color="auto"/>
              <w:left w:val="single" w:sz="8" w:space="0" w:color="auto"/>
              <w:bottom w:val="single" w:sz="8" w:space="0" w:color="auto"/>
              <w:right w:val="single" w:sz="8" w:space="0" w:color="auto"/>
            </w:tcBorders>
          </w:tcPr>
          <w:p w14:paraId="72FCFD67"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6E924210" w14:textId="77777777" w:rsidR="00284DC9" w:rsidRDefault="00284DC9">
            <w:pPr>
              <w:pStyle w:val="a3"/>
              <w:spacing w:line="240" w:lineRule="auto"/>
              <w:ind w:firstLineChars="0" w:firstLine="0"/>
              <w:jc w:val="left"/>
              <w:rPr>
                <w:rFonts w:ascii="Times New Roman"/>
                <w:sz w:val="21"/>
                <w:szCs w:val="21"/>
              </w:rPr>
            </w:pPr>
          </w:p>
        </w:tc>
        <w:tc>
          <w:tcPr>
            <w:tcW w:w="1109" w:type="dxa"/>
            <w:tcBorders>
              <w:top w:val="single" w:sz="8" w:space="0" w:color="auto"/>
              <w:left w:val="single" w:sz="8" w:space="0" w:color="auto"/>
              <w:bottom w:val="single" w:sz="8" w:space="0" w:color="auto"/>
              <w:right w:val="single" w:sz="8" w:space="0" w:color="auto"/>
            </w:tcBorders>
          </w:tcPr>
          <w:p w14:paraId="7BFD6482" w14:textId="77777777" w:rsidR="00284DC9" w:rsidRDefault="00284DC9">
            <w:pPr>
              <w:pStyle w:val="a3"/>
              <w:spacing w:line="240" w:lineRule="auto"/>
              <w:ind w:firstLineChars="0" w:firstLine="0"/>
              <w:jc w:val="left"/>
              <w:rPr>
                <w:rFonts w:ascii="Times New Roman"/>
                <w:sz w:val="21"/>
                <w:szCs w:val="21"/>
              </w:rPr>
            </w:pPr>
          </w:p>
        </w:tc>
        <w:tc>
          <w:tcPr>
            <w:tcW w:w="1112" w:type="dxa"/>
            <w:tcBorders>
              <w:top w:val="single" w:sz="8" w:space="0" w:color="auto"/>
              <w:left w:val="single" w:sz="8" w:space="0" w:color="auto"/>
              <w:bottom w:val="single" w:sz="8" w:space="0" w:color="auto"/>
              <w:right w:val="single" w:sz="8" w:space="0" w:color="auto"/>
            </w:tcBorders>
          </w:tcPr>
          <w:p w14:paraId="4305C371"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4F279566" w14:textId="77777777" w:rsidR="00284DC9" w:rsidRDefault="00284DC9">
            <w:pPr>
              <w:pStyle w:val="a3"/>
              <w:spacing w:line="240" w:lineRule="auto"/>
              <w:ind w:firstLineChars="0" w:firstLine="0"/>
              <w:jc w:val="left"/>
              <w:rPr>
                <w:rFonts w:ascii="Times New Roman"/>
                <w:sz w:val="21"/>
                <w:szCs w:val="21"/>
              </w:rPr>
            </w:pPr>
          </w:p>
        </w:tc>
      </w:tr>
      <w:tr w:rsidR="00284DC9" w14:paraId="51A032F2"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2D968233" w14:textId="1B500110" w:rsidR="00284DC9" w:rsidRDefault="00284DC9">
            <w:pPr>
              <w:pStyle w:val="a3"/>
              <w:spacing w:line="240" w:lineRule="auto"/>
              <w:ind w:firstLineChars="0" w:firstLine="0"/>
              <w:jc w:val="center"/>
              <w:rPr>
                <w:rFonts w:ascii="Times New Roman"/>
                <w:sz w:val="21"/>
                <w:szCs w:val="21"/>
              </w:rPr>
            </w:pPr>
          </w:p>
        </w:tc>
        <w:tc>
          <w:tcPr>
            <w:tcW w:w="1199" w:type="dxa"/>
            <w:tcBorders>
              <w:top w:val="single" w:sz="8" w:space="0" w:color="auto"/>
              <w:left w:val="single" w:sz="8" w:space="0" w:color="auto"/>
              <w:bottom w:val="single" w:sz="8" w:space="0" w:color="auto"/>
              <w:right w:val="single" w:sz="8" w:space="0" w:color="auto"/>
            </w:tcBorders>
          </w:tcPr>
          <w:p w14:paraId="020D9EAC" w14:textId="77777777" w:rsidR="00284DC9" w:rsidRDefault="00284DC9">
            <w:pPr>
              <w:pStyle w:val="a3"/>
              <w:spacing w:line="240" w:lineRule="auto"/>
              <w:ind w:firstLineChars="0" w:firstLine="0"/>
              <w:jc w:val="left"/>
              <w:rPr>
                <w:rFonts w:ascii="Times New Roman"/>
                <w:sz w:val="21"/>
                <w:szCs w:val="21"/>
              </w:rPr>
            </w:pPr>
          </w:p>
        </w:tc>
        <w:tc>
          <w:tcPr>
            <w:tcW w:w="1375" w:type="dxa"/>
            <w:tcBorders>
              <w:top w:val="single" w:sz="8" w:space="0" w:color="auto"/>
              <w:left w:val="single" w:sz="8" w:space="0" w:color="auto"/>
              <w:bottom w:val="single" w:sz="8" w:space="0" w:color="auto"/>
              <w:right w:val="single" w:sz="8" w:space="0" w:color="auto"/>
            </w:tcBorders>
          </w:tcPr>
          <w:p w14:paraId="5F8CCC2D" w14:textId="77777777" w:rsidR="00284DC9" w:rsidRDefault="00284DC9">
            <w:pPr>
              <w:pStyle w:val="a3"/>
              <w:spacing w:line="240" w:lineRule="auto"/>
              <w:ind w:firstLineChars="0" w:firstLine="0"/>
              <w:jc w:val="left"/>
              <w:rPr>
                <w:rFonts w:ascii="Times New Roman"/>
                <w:sz w:val="21"/>
                <w:szCs w:val="21"/>
              </w:rPr>
            </w:pPr>
          </w:p>
        </w:tc>
        <w:tc>
          <w:tcPr>
            <w:tcW w:w="1040" w:type="dxa"/>
            <w:tcBorders>
              <w:top w:val="single" w:sz="8" w:space="0" w:color="auto"/>
              <w:left w:val="single" w:sz="8" w:space="0" w:color="auto"/>
              <w:bottom w:val="single" w:sz="8" w:space="0" w:color="auto"/>
              <w:right w:val="single" w:sz="8" w:space="0" w:color="auto"/>
            </w:tcBorders>
          </w:tcPr>
          <w:p w14:paraId="3781D42F" w14:textId="77777777" w:rsidR="00284DC9" w:rsidRDefault="00284DC9">
            <w:pPr>
              <w:pStyle w:val="a3"/>
              <w:spacing w:line="240" w:lineRule="auto"/>
              <w:ind w:firstLineChars="0" w:firstLine="0"/>
              <w:jc w:val="left"/>
              <w:rPr>
                <w:rFonts w:ascii="Times New Roman"/>
                <w:sz w:val="21"/>
                <w:szCs w:val="21"/>
              </w:rPr>
            </w:pPr>
          </w:p>
        </w:tc>
        <w:tc>
          <w:tcPr>
            <w:tcW w:w="922" w:type="dxa"/>
            <w:tcBorders>
              <w:top w:val="single" w:sz="8" w:space="0" w:color="auto"/>
              <w:left w:val="single" w:sz="8" w:space="0" w:color="auto"/>
              <w:bottom w:val="single" w:sz="8" w:space="0" w:color="auto"/>
              <w:right w:val="single" w:sz="8" w:space="0" w:color="auto"/>
            </w:tcBorders>
          </w:tcPr>
          <w:p w14:paraId="0AB5E6E5"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7F678E2B" w14:textId="77777777" w:rsidR="00284DC9" w:rsidRDefault="00284DC9">
            <w:pPr>
              <w:pStyle w:val="a3"/>
              <w:spacing w:line="240" w:lineRule="auto"/>
              <w:ind w:firstLineChars="0" w:firstLine="0"/>
              <w:jc w:val="left"/>
              <w:rPr>
                <w:rFonts w:ascii="Times New Roman"/>
                <w:sz w:val="21"/>
                <w:szCs w:val="21"/>
              </w:rPr>
            </w:pPr>
          </w:p>
        </w:tc>
        <w:tc>
          <w:tcPr>
            <w:tcW w:w="1109" w:type="dxa"/>
            <w:tcBorders>
              <w:top w:val="single" w:sz="8" w:space="0" w:color="auto"/>
              <w:left w:val="single" w:sz="8" w:space="0" w:color="auto"/>
              <w:bottom w:val="single" w:sz="8" w:space="0" w:color="auto"/>
              <w:right w:val="single" w:sz="8" w:space="0" w:color="auto"/>
            </w:tcBorders>
          </w:tcPr>
          <w:p w14:paraId="42C6038D" w14:textId="77777777" w:rsidR="00284DC9" w:rsidRDefault="00284DC9">
            <w:pPr>
              <w:pStyle w:val="a3"/>
              <w:spacing w:line="240" w:lineRule="auto"/>
              <w:ind w:firstLineChars="0" w:firstLine="0"/>
              <w:jc w:val="left"/>
              <w:rPr>
                <w:rFonts w:ascii="Times New Roman"/>
                <w:sz w:val="21"/>
                <w:szCs w:val="21"/>
              </w:rPr>
            </w:pPr>
          </w:p>
        </w:tc>
        <w:tc>
          <w:tcPr>
            <w:tcW w:w="1112" w:type="dxa"/>
            <w:tcBorders>
              <w:top w:val="single" w:sz="8" w:space="0" w:color="auto"/>
              <w:left w:val="single" w:sz="8" w:space="0" w:color="auto"/>
              <w:bottom w:val="single" w:sz="8" w:space="0" w:color="auto"/>
              <w:right w:val="single" w:sz="8" w:space="0" w:color="auto"/>
            </w:tcBorders>
          </w:tcPr>
          <w:p w14:paraId="418322D9"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5EDCA484" w14:textId="77777777" w:rsidR="00284DC9" w:rsidRDefault="00284DC9">
            <w:pPr>
              <w:pStyle w:val="a3"/>
              <w:spacing w:line="240" w:lineRule="auto"/>
              <w:ind w:firstLineChars="0" w:firstLine="0"/>
              <w:jc w:val="left"/>
              <w:rPr>
                <w:rFonts w:ascii="Times New Roman"/>
                <w:sz w:val="21"/>
                <w:szCs w:val="21"/>
              </w:rPr>
            </w:pPr>
          </w:p>
        </w:tc>
      </w:tr>
      <w:tr w:rsidR="00284DC9" w14:paraId="6B7A397C"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09CF4356" w14:textId="67457217" w:rsidR="00284DC9" w:rsidRDefault="00284DC9">
            <w:pPr>
              <w:pStyle w:val="a3"/>
              <w:spacing w:line="240" w:lineRule="auto"/>
              <w:ind w:firstLineChars="0" w:firstLine="0"/>
              <w:jc w:val="center"/>
              <w:rPr>
                <w:rFonts w:ascii="Times New Roman"/>
                <w:sz w:val="21"/>
                <w:szCs w:val="21"/>
              </w:rPr>
            </w:pPr>
          </w:p>
        </w:tc>
        <w:tc>
          <w:tcPr>
            <w:tcW w:w="1199" w:type="dxa"/>
            <w:tcBorders>
              <w:top w:val="single" w:sz="8" w:space="0" w:color="auto"/>
              <w:left w:val="single" w:sz="8" w:space="0" w:color="auto"/>
              <w:bottom w:val="single" w:sz="8" w:space="0" w:color="auto"/>
              <w:right w:val="single" w:sz="8" w:space="0" w:color="auto"/>
            </w:tcBorders>
          </w:tcPr>
          <w:p w14:paraId="6F56F06A" w14:textId="77777777" w:rsidR="00284DC9" w:rsidRDefault="00284DC9">
            <w:pPr>
              <w:pStyle w:val="a3"/>
              <w:spacing w:line="240" w:lineRule="auto"/>
              <w:ind w:firstLineChars="0" w:firstLine="0"/>
              <w:jc w:val="left"/>
              <w:rPr>
                <w:rFonts w:ascii="Times New Roman"/>
                <w:sz w:val="21"/>
                <w:szCs w:val="21"/>
              </w:rPr>
            </w:pPr>
          </w:p>
        </w:tc>
        <w:tc>
          <w:tcPr>
            <w:tcW w:w="1375" w:type="dxa"/>
            <w:tcBorders>
              <w:top w:val="single" w:sz="8" w:space="0" w:color="auto"/>
              <w:left w:val="single" w:sz="8" w:space="0" w:color="auto"/>
              <w:bottom w:val="single" w:sz="8" w:space="0" w:color="auto"/>
              <w:right w:val="single" w:sz="8" w:space="0" w:color="auto"/>
            </w:tcBorders>
          </w:tcPr>
          <w:p w14:paraId="7551F8DB" w14:textId="77777777" w:rsidR="00284DC9" w:rsidRDefault="00284DC9">
            <w:pPr>
              <w:pStyle w:val="a3"/>
              <w:spacing w:line="240" w:lineRule="auto"/>
              <w:ind w:firstLineChars="0" w:firstLine="0"/>
              <w:jc w:val="left"/>
              <w:rPr>
                <w:rFonts w:ascii="Times New Roman"/>
                <w:sz w:val="21"/>
                <w:szCs w:val="21"/>
              </w:rPr>
            </w:pPr>
          </w:p>
        </w:tc>
        <w:tc>
          <w:tcPr>
            <w:tcW w:w="1040" w:type="dxa"/>
            <w:tcBorders>
              <w:top w:val="single" w:sz="8" w:space="0" w:color="auto"/>
              <w:left w:val="single" w:sz="8" w:space="0" w:color="auto"/>
              <w:bottom w:val="single" w:sz="8" w:space="0" w:color="auto"/>
              <w:right w:val="single" w:sz="8" w:space="0" w:color="auto"/>
            </w:tcBorders>
          </w:tcPr>
          <w:p w14:paraId="64C4EE8E" w14:textId="77777777" w:rsidR="00284DC9" w:rsidRDefault="00284DC9">
            <w:pPr>
              <w:pStyle w:val="a3"/>
              <w:spacing w:line="240" w:lineRule="auto"/>
              <w:ind w:firstLineChars="0" w:firstLine="0"/>
              <w:jc w:val="left"/>
              <w:rPr>
                <w:rFonts w:ascii="Times New Roman"/>
                <w:sz w:val="21"/>
                <w:szCs w:val="21"/>
              </w:rPr>
            </w:pPr>
          </w:p>
        </w:tc>
        <w:tc>
          <w:tcPr>
            <w:tcW w:w="922" w:type="dxa"/>
            <w:tcBorders>
              <w:top w:val="single" w:sz="8" w:space="0" w:color="auto"/>
              <w:left w:val="single" w:sz="8" w:space="0" w:color="auto"/>
              <w:bottom w:val="single" w:sz="8" w:space="0" w:color="auto"/>
              <w:right w:val="single" w:sz="8" w:space="0" w:color="auto"/>
            </w:tcBorders>
          </w:tcPr>
          <w:p w14:paraId="7200A74F"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1E1F66DB" w14:textId="77777777" w:rsidR="00284DC9" w:rsidRDefault="00284DC9">
            <w:pPr>
              <w:pStyle w:val="a3"/>
              <w:spacing w:line="240" w:lineRule="auto"/>
              <w:ind w:firstLineChars="0" w:firstLine="0"/>
              <w:jc w:val="left"/>
              <w:rPr>
                <w:rFonts w:ascii="Times New Roman"/>
                <w:sz w:val="21"/>
                <w:szCs w:val="21"/>
              </w:rPr>
            </w:pPr>
          </w:p>
        </w:tc>
        <w:tc>
          <w:tcPr>
            <w:tcW w:w="1109" w:type="dxa"/>
            <w:tcBorders>
              <w:top w:val="single" w:sz="8" w:space="0" w:color="auto"/>
              <w:left w:val="single" w:sz="8" w:space="0" w:color="auto"/>
              <w:bottom w:val="single" w:sz="8" w:space="0" w:color="auto"/>
              <w:right w:val="single" w:sz="8" w:space="0" w:color="auto"/>
            </w:tcBorders>
          </w:tcPr>
          <w:p w14:paraId="35B99B6D" w14:textId="77777777" w:rsidR="00284DC9" w:rsidRDefault="00284DC9">
            <w:pPr>
              <w:pStyle w:val="a3"/>
              <w:spacing w:line="240" w:lineRule="auto"/>
              <w:ind w:firstLineChars="0" w:firstLine="0"/>
              <w:jc w:val="left"/>
              <w:rPr>
                <w:rFonts w:ascii="Times New Roman"/>
                <w:sz w:val="21"/>
                <w:szCs w:val="21"/>
              </w:rPr>
            </w:pPr>
          </w:p>
        </w:tc>
        <w:tc>
          <w:tcPr>
            <w:tcW w:w="1112" w:type="dxa"/>
            <w:tcBorders>
              <w:top w:val="single" w:sz="8" w:space="0" w:color="auto"/>
              <w:left w:val="single" w:sz="8" w:space="0" w:color="auto"/>
              <w:bottom w:val="single" w:sz="8" w:space="0" w:color="auto"/>
              <w:right w:val="single" w:sz="8" w:space="0" w:color="auto"/>
            </w:tcBorders>
          </w:tcPr>
          <w:p w14:paraId="2C8C8375"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259BF7B2" w14:textId="77777777" w:rsidR="00284DC9" w:rsidRDefault="00284DC9">
            <w:pPr>
              <w:pStyle w:val="a3"/>
              <w:spacing w:line="240" w:lineRule="auto"/>
              <w:ind w:firstLineChars="0" w:firstLine="0"/>
              <w:jc w:val="left"/>
              <w:rPr>
                <w:rFonts w:ascii="Times New Roman"/>
                <w:sz w:val="21"/>
                <w:szCs w:val="21"/>
              </w:rPr>
            </w:pPr>
          </w:p>
        </w:tc>
      </w:tr>
      <w:tr w:rsidR="00284DC9" w14:paraId="4F744DE3" w14:textId="77777777">
        <w:trPr>
          <w:trHeight w:val="597"/>
          <w:jc w:val="center"/>
        </w:trPr>
        <w:tc>
          <w:tcPr>
            <w:tcW w:w="571" w:type="dxa"/>
            <w:tcBorders>
              <w:top w:val="single" w:sz="8" w:space="0" w:color="auto"/>
              <w:left w:val="single" w:sz="8" w:space="0" w:color="auto"/>
              <w:bottom w:val="single" w:sz="8" w:space="0" w:color="auto"/>
              <w:right w:val="single" w:sz="8" w:space="0" w:color="auto"/>
            </w:tcBorders>
            <w:vAlign w:val="center"/>
          </w:tcPr>
          <w:p w14:paraId="4AFC315F" w14:textId="6E36CDCB" w:rsidR="00284DC9" w:rsidRDefault="00284DC9">
            <w:pPr>
              <w:pStyle w:val="a3"/>
              <w:spacing w:line="240" w:lineRule="auto"/>
              <w:ind w:firstLineChars="0" w:firstLine="0"/>
              <w:jc w:val="center"/>
              <w:rPr>
                <w:rFonts w:ascii="Times New Roman"/>
                <w:sz w:val="21"/>
                <w:szCs w:val="21"/>
              </w:rPr>
            </w:pPr>
          </w:p>
        </w:tc>
        <w:tc>
          <w:tcPr>
            <w:tcW w:w="1199" w:type="dxa"/>
            <w:tcBorders>
              <w:top w:val="single" w:sz="8" w:space="0" w:color="auto"/>
              <w:left w:val="single" w:sz="8" w:space="0" w:color="auto"/>
              <w:bottom w:val="single" w:sz="8" w:space="0" w:color="auto"/>
              <w:right w:val="single" w:sz="8" w:space="0" w:color="auto"/>
            </w:tcBorders>
          </w:tcPr>
          <w:p w14:paraId="47FEF5EF" w14:textId="77777777" w:rsidR="00284DC9" w:rsidRDefault="00284DC9">
            <w:pPr>
              <w:pStyle w:val="a3"/>
              <w:spacing w:line="240" w:lineRule="auto"/>
              <w:ind w:firstLineChars="0" w:firstLine="0"/>
              <w:jc w:val="left"/>
              <w:rPr>
                <w:rFonts w:ascii="Times New Roman"/>
                <w:sz w:val="21"/>
                <w:szCs w:val="21"/>
              </w:rPr>
            </w:pPr>
          </w:p>
        </w:tc>
        <w:tc>
          <w:tcPr>
            <w:tcW w:w="1375" w:type="dxa"/>
            <w:tcBorders>
              <w:top w:val="single" w:sz="8" w:space="0" w:color="auto"/>
              <w:left w:val="single" w:sz="8" w:space="0" w:color="auto"/>
              <w:bottom w:val="single" w:sz="8" w:space="0" w:color="auto"/>
              <w:right w:val="single" w:sz="8" w:space="0" w:color="auto"/>
            </w:tcBorders>
          </w:tcPr>
          <w:p w14:paraId="1B2DA54C" w14:textId="77777777" w:rsidR="00284DC9" w:rsidRDefault="00284DC9">
            <w:pPr>
              <w:pStyle w:val="a3"/>
              <w:spacing w:line="240" w:lineRule="auto"/>
              <w:ind w:firstLineChars="0" w:firstLine="0"/>
              <w:jc w:val="left"/>
              <w:rPr>
                <w:rFonts w:ascii="Times New Roman"/>
                <w:sz w:val="21"/>
                <w:szCs w:val="21"/>
              </w:rPr>
            </w:pPr>
          </w:p>
        </w:tc>
        <w:tc>
          <w:tcPr>
            <w:tcW w:w="1040" w:type="dxa"/>
            <w:tcBorders>
              <w:top w:val="single" w:sz="8" w:space="0" w:color="auto"/>
              <w:left w:val="single" w:sz="8" w:space="0" w:color="auto"/>
              <w:bottom w:val="single" w:sz="8" w:space="0" w:color="auto"/>
              <w:right w:val="single" w:sz="8" w:space="0" w:color="auto"/>
            </w:tcBorders>
          </w:tcPr>
          <w:p w14:paraId="412B156C" w14:textId="77777777" w:rsidR="00284DC9" w:rsidRDefault="00284DC9">
            <w:pPr>
              <w:pStyle w:val="a3"/>
              <w:spacing w:line="240" w:lineRule="auto"/>
              <w:ind w:firstLineChars="0" w:firstLine="0"/>
              <w:jc w:val="left"/>
              <w:rPr>
                <w:rFonts w:ascii="Times New Roman"/>
                <w:sz w:val="21"/>
                <w:szCs w:val="21"/>
              </w:rPr>
            </w:pPr>
          </w:p>
        </w:tc>
        <w:tc>
          <w:tcPr>
            <w:tcW w:w="922" w:type="dxa"/>
            <w:tcBorders>
              <w:top w:val="single" w:sz="8" w:space="0" w:color="auto"/>
              <w:left w:val="single" w:sz="8" w:space="0" w:color="auto"/>
              <w:bottom w:val="single" w:sz="8" w:space="0" w:color="auto"/>
              <w:right w:val="single" w:sz="8" w:space="0" w:color="auto"/>
            </w:tcBorders>
          </w:tcPr>
          <w:p w14:paraId="2CE1AEA5"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68F5C4AF" w14:textId="77777777" w:rsidR="00284DC9" w:rsidRDefault="00284DC9">
            <w:pPr>
              <w:pStyle w:val="a3"/>
              <w:spacing w:line="240" w:lineRule="auto"/>
              <w:ind w:firstLineChars="0" w:firstLine="0"/>
              <w:jc w:val="left"/>
              <w:rPr>
                <w:rFonts w:ascii="Times New Roman"/>
                <w:sz w:val="21"/>
                <w:szCs w:val="21"/>
              </w:rPr>
            </w:pPr>
          </w:p>
        </w:tc>
        <w:tc>
          <w:tcPr>
            <w:tcW w:w="1109" w:type="dxa"/>
            <w:tcBorders>
              <w:top w:val="single" w:sz="8" w:space="0" w:color="auto"/>
              <w:left w:val="single" w:sz="8" w:space="0" w:color="auto"/>
              <w:bottom w:val="single" w:sz="8" w:space="0" w:color="auto"/>
              <w:right w:val="single" w:sz="8" w:space="0" w:color="auto"/>
            </w:tcBorders>
          </w:tcPr>
          <w:p w14:paraId="37875820" w14:textId="77777777" w:rsidR="00284DC9" w:rsidRDefault="00284DC9">
            <w:pPr>
              <w:pStyle w:val="a3"/>
              <w:spacing w:line="240" w:lineRule="auto"/>
              <w:ind w:firstLineChars="0" w:firstLine="0"/>
              <w:jc w:val="left"/>
              <w:rPr>
                <w:rFonts w:ascii="Times New Roman"/>
                <w:sz w:val="21"/>
                <w:szCs w:val="21"/>
              </w:rPr>
            </w:pPr>
          </w:p>
        </w:tc>
        <w:tc>
          <w:tcPr>
            <w:tcW w:w="1112" w:type="dxa"/>
            <w:tcBorders>
              <w:top w:val="single" w:sz="8" w:space="0" w:color="auto"/>
              <w:left w:val="single" w:sz="8" w:space="0" w:color="auto"/>
              <w:bottom w:val="single" w:sz="8" w:space="0" w:color="auto"/>
              <w:right w:val="single" w:sz="8" w:space="0" w:color="auto"/>
            </w:tcBorders>
          </w:tcPr>
          <w:p w14:paraId="5E4C8257"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38311EB8" w14:textId="77777777" w:rsidR="00284DC9" w:rsidRDefault="00284DC9">
            <w:pPr>
              <w:pStyle w:val="a3"/>
              <w:spacing w:line="240" w:lineRule="auto"/>
              <w:ind w:firstLineChars="0" w:firstLine="0"/>
              <w:jc w:val="left"/>
              <w:rPr>
                <w:rFonts w:ascii="Times New Roman"/>
                <w:sz w:val="21"/>
                <w:szCs w:val="21"/>
              </w:rPr>
            </w:pPr>
          </w:p>
        </w:tc>
      </w:tr>
      <w:tr w:rsidR="00284DC9" w14:paraId="41E71139" w14:textId="77777777">
        <w:trPr>
          <w:trHeight w:val="636"/>
          <w:jc w:val="center"/>
        </w:trPr>
        <w:tc>
          <w:tcPr>
            <w:tcW w:w="571" w:type="dxa"/>
            <w:tcBorders>
              <w:top w:val="single" w:sz="8" w:space="0" w:color="auto"/>
              <w:left w:val="single" w:sz="8" w:space="0" w:color="auto"/>
              <w:bottom w:val="single" w:sz="8" w:space="0" w:color="auto"/>
              <w:right w:val="single" w:sz="8" w:space="0" w:color="auto"/>
            </w:tcBorders>
            <w:vAlign w:val="center"/>
          </w:tcPr>
          <w:p w14:paraId="3BDCDD86" w14:textId="4781E519" w:rsidR="00284DC9" w:rsidRDefault="00284DC9">
            <w:pPr>
              <w:pStyle w:val="a3"/>
              <w:spacing w:line="240" w:lineRule="auto"/>
              <w:ind w:firstLineChars="0" w:firstLine="0"/>
              <w:jc w:val="center"/>
              <w:rPr>
                <w:rFonts w:ascii="Times New Roman"/>
                <w:sz w:val="21"/>
                <w:szCs w:val="21"/>
              </w:rPr>
            </w:pPr>
          </w:p>
        </w:tc>
        <w:tc>
          <w:tcPr>
            <w:tcW w:w="1199" w:type="dxa"/>
            <w:tcBorders>
              <w:top w:val="single" w:sz="8" w:space="0" w:color="auto"/>
              <w:left w:val="single" w:sz="8" w:space="0" w:color="auto"/>
              <w:bottom w:val="single" w:sz="8" w:space="0" w:color="auto"/>
              <w:right w:val="single" w:sz="8" w:space="0" w:color="auto"/>
            </w:tcBorders>
          </w:tcPr>
          <w:p w14:paraId="232B3247" w14:textId="77777777" w:rsidR="00284DC9" w:rsidRDefault="00284DC9">
            <w:pPr>
              <w:pStyle w:val="a3"/>
              <w:spacing w:line="240" w:lineRule="auto"/>
              <w:ind w:firstLineChars="0" w:firstLine="0"/>
              <w:jc w:val="left"/>
              <w:rPr>
                <w:rFonts w:ascii="Times New Roman"/>
                <w:sz w:val="21"/>
                <w:szCs w:val="21"/>
              </w:rPr>
            </w:pPr>
          </w:p>
        </w:tc>
        <w:tc>
          <w:tcPr>
            <w:tcW w:w="1375" w:type="dxa"/>
            <w:tcBorders>
              <w:top w:val="single" w:sz="8" w:space="0" w:color="auto"/>
              <w:left w:val="single" w:sz="8" w:space="0" w:color="auto"/>
              <w:bottom w:val="single" w:sz="8" w:space="0" w:color="auto"/>
              <w:right w:val="single" w:sz="8" w:space="0" w:color="auto"/>
            </w:tcBorders>
          </w:tcPr>
          <w:p w14:paraId="4B34840A" w14:textId="77777777" w:rsidR="00284DC9" w:rsidRDefault="00284DC9">
            <w:pPr>
              <w:pStyle w:val="a3"/>
              <w:spacing w:line="240" w:lineRule="auto"/>
              <w:ind w:firstLineChars="0" w:firstLine="0"/>
              <w:jc w:val="left"/>
              <w:rPr>
                <w:rFonts w:ascii="Times New Roman"/>
                <w:sz w:val="21"/>
                <w:szCs w:val="21"/>
              </w:rPr>
            </w:pPr>
          </w:p>
        </w:tc>
        <w:tc>
          <w:tcPr>
            <w:tcW w:w="1040" w:type="dxa"/>
            <w:tcBorders>
              <w:top w:val="single" w:sz="8" w:space="0" w:color="auto"/>
              <w:left w:val="single" w:sz="8" w:space="0" w:color="auto"/>
              <w:bottom w:val="single" w:sz="8" w:space="0" w:color="auto"/>
              <w:right w:val="single" w:sz="8" w:space="0" w:color="auto"/>
            </w:tcBorders>
          </w:tcPr>
          <w:p w14:paraId="38BA60F4" w14:textId="77777777" w:rsidR="00284DC9" w:rsidRDefault="00284DC9">
            <w:pPr>
              <w:pStyle w:val="a3"/>
              <w:spacing w:line="240" w:lineRule="auto"/>
              <w:ind w:firstLineChars="0" w:firstLine="0"/>
              <w:jc w:val="left"/>
              <w:rPr>
                <w:rFonts w:ascii="Times New Roman"/>
                <w:sz w:val="21"/>
                <w:szCs w:val="21"/>
              </w:rPr>
            </w:pPr>
          </w:p>
        </w:tc>
        <w:tc>
          <w:tcPr>
            <w:tcW w:w="922" w:type="dxa"/>
            <w:tcBorders>
              <w:top w:val="single" w:sz="8" w:space="0" w:color="auto"/>
              <w:left w:val="single" w:sz="8" w:space="0" w:color="auto"/>
              <w:bottom w:val="single" w:sz="8" w:space="0" w:color="auto"/>
              <w:right w:val="single" w:sz="8" w:space="0" w:color="auto"/>
            </w:tcBorders>
          </w:tcPr>
          <w:p w14:paraId="61264B01"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15184174" w14:textId="77777777" w:rsidR="00284DC9" w:rsidRDefault="00284DC9">
            <w:pPr>
              <w:pStyle w:val="a3"/>
              <w:spacing w:line="240" w:lineRule="auto"/>
              <w:ind w:firstLineChars="0" w:firstLine="0"/>
              <w:jc w:val="left"/>
              <w:rPr>
                <w:rFonts w:ascii="Times New Roman"/>
                <w:sz w:val="21"/>
                <w:szCs w:val="21"/>
              </w:rPr>
            </w:pPr>
          </w:p>
        </w:tc>
        <w:tc>
          <w:tcPr>
            <w:tcW w:w="1109" w:type="dxa"/>
            <w:tcBorders>
              <w:top w:val="single" w:sz="8" w:space="0" w:color="auto"/>
              <w:left w:val="single" w:sz="8" w:space="0" w:color="auto"/>
              <w:bottom w:val="single" w:sz="8" w:space="0" w:color="auto"/>
              <w:right w:val="single" w:sz="8" w:space="0" w:color="auto"/>
            </w:tcBorders>
          </w:tcPr>
          <w:p w14:paraId="5E93BBAE" w14:textId="77777777" w:rsidR="00284DC9" w:rsidRDefault="00284DC9">
            <w:pPr>
              <w:pStyle w:val="a3"/>
              <w:spacing w:line="240" w:lineRule="auto"/>
              <w:ind w:firstLineChars="0" w:firstLine="0"/>
              <w:jc w:val="left"/>
              <w:rPr>
                <w:rFonts w:ascii="Times New Roman"/>
                <w:sz w:val="21"/>
                <w:szCs w:val="21"/>
              </w:rPr>
            </w:pPr>
          </w:p>
        </w:tc>
        <w:tc>
          <w:tcPr>
            <w:tcW w:w="1112" w:type="dxa"/>
            <w:tcBorders>
              <w:top w:val="single" w:sz="8" w:space="0" w:color="auto"/>
              <w:left w:val="single" w:sz="8" w:space="0" w:color="auto"/>
              <w:bottom w:val="single" w:sz="8" w:space="0" w:color="auto"/>
              <w:right w:val="single" w:sz="8" w:space="0" w:color="auto"/>
            </w:tcBorders>
          </w:tcPr>
          <w:p w14:paraId="6493F96C" w14:textId="77777777" w:rsidR="00284DC9" w:rsidRDefault="00284DC9">
            <w:pPr>
              <w:pStyle w:val="a3"/>
              <w:spacing w:line="240" w:lineRule="auto"/>
              <w:ind w:firstLineChars="0" w:firstLine="0"/>
              <w:jc w:val="left"/>
              <w:rPr>
                <w:rFonts w:ascii="Times New Roman"/>
                <w:sz w:val="21"/>
                <w:szCs w:val="21"/>
              </w:rPr>
            </w:pPr>
          </w:p>
        </w:tc>
        <w:tc>
          <w:tcPr>
            <w:tcW w:w="1026" w:type="dxa"/>
            <w:tcBorders>
              <w:top w:val="single" w:sz="8" w:space="0" w:color="auto"/>
              <w:left w:val="single" w:sz="8" w:space="0" w:color="auto"/>
              <w:bottom w:val="single" w:sz="8" w:space="0" w:color="auto"/>
              <w:right w:val="single" w:sz="8" w:space="0" w:color="auto"/>
            </w:tcBorders>
          </w:tcPr>
          <w:p w14:paraId="1BD47DB4" w14:textId="77777777" w:rsidR="00284DC9" w:rsidRDefault="00284DC9">
            <w:pPr>
              <w:pStyle w:val="a3"/>
              <w:spacing w:line="240" w:lineRule="auto"/>
              <w:ind w:firstLineChars="0" w:firstLine="0"/>
              <w:jc w:val="left"/>
              <w:rPr>
                <w:rFonts w:ascii="Times New Roman"/>
                <w:sz w:val="21"/>
                <w:szCs w:val="21"/>
              </w:rPr>
            </w:pPr>
          </w:p>
        </w:tc>
      </w:tr>
    </w:tbl>
    <w:p w14:paraId="588C7F56" w14:textId="77777777" w:rsidR="00284DC9" w:rsidRDefault="00284DC9">
      <w:pPr>
        <w:jc w:val="left"/>
        <w:outlineLvl w:val="1"/>
        <w:rPr>
          <w:b/>
          <w:sz w:val="28"/>
          <w:szCs w:val="28"/>
        </w:rPr>
        <w:sectPr w:rsidR="00284DC9">
          <w:pgSz w:w="11906" w:h="16838"/>
          <w:pgMar w:top="1984" w:right="1474" w:bottom="2098" w:left="1587" w:header="851" w:footer="992" w:gutter="0"/>
          <w:pgNumType w:fmt="numberInDash"/>
          <w:cols w:space="0"/>
          <w:docGrid w:type="lines" w:linePitch="312"/>
        </w:sectPr>
      </w:pPr>
    </w:p>
    <w:p w14:paraId="20FDF8F6" w14:textId="77777777" w:rsidR="00284DC9" w:rsidRDefault="00000000">
      <w:pPr>
        <w:jc w:val="left"/>
        <w:outlineLvl w:val="1"/>
        <w:rPr>
          <w:b/>
          <w:sz w:val="28"/>
          <w:szCs w:val="28"/>
        </w:rPr>
      </w:pPr>
      <w:r>
        <w:rPr>
          <w:rFonts w:hint="eastAsia"/>
          <w:b/>
          <w:sz w:val="28"/>
          <w:szCs w:val="28"/>
        </w:rPr>
        <w:lastRenderedPageBreak/>
        <w:t>七、主要完成人情况</w:t>
      </w:r>
    </w:p>
    <w:tbl>
      <w:tblPr>
        <w:tblpPr w:leftFromText="180" w:rightFromText="180" w:vertAnchor="text" w:horzAnchor="page" w:tblpXSpec="center" w:tblpY="63"/>
        <w:tblOverlap w:val="neve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134"/>
        <w:gridCol w:w="993"/>
        <w:gridCol w:w="1134"/>
        <w:gridCol w:w="1417"/>
        <w:gridCol w:w="2633"/>
      </w:tblGrid>
      <w:tr w:rsidR="00284DC9" w14:paraId="6D8D6E82" w14:textId="77777777" w:rsidTr="00114354">
        <w:trPr>
          <w:trHeight w:val="666"/>
          <w:jc w:val="center"/>
        </w:trPr>
        <w:tc>
          <w:tcPr>
            <w:tcW w:w="959" w:type="dxa"/>
            <w:vAlign w:val="center"/>
          </w:tcPr>
          <w:p w14:paraId="4A44AC5D"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姓名</w:t>
            </w:r>
          </w:p>
        </w:tc>
        <w:tc>
          <w:tcPr>
            <w:tcW w:w="850" w:type="dxa"/>
            <w:vAlign w:val="center"/>
          </w:tcPr>
          <w:p w14:paraId="47955210"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排名</w:t>
            </w:r>
          </w:p>
        </w:tc>
        <w:tc>
          <w:tcPr>
            <w:tcW w:w="1134" w:type="dxa"/>
            <w:vAlign w:val="center"/>
          </w:tcPr>
          <w:p w14:paraId="467A0754"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行政职务</w:t>
            </w:r>
          </w:p>
        </w:tc>
        <w:tc>
          <w:tcPr>
            <w:tcW w:w="993" w:type="dxa"/>
            <w:vAlign w:val="center"/>
          </w:tcPr>
          <w:p w14:paraId="52780159"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技术职称</w:t>
            </w:r>
          </w:p>
        </w:tc>
        <w:tc>
          <w:tcPr>
            <w:tcW w:w="1134" w:type="dxa"/>
            <w:vAlign w:val="center"/>
          </w:tcPr>
          <w:p w14:paraId="60D89962"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工作单位</w:t>
            </w:r>
          </w:p>
        </w:tc>
        <w:tc>
          <w:tcPr>
            <w:tcW w:w="1417" w:type="dxa"/>
            <w:vAlign w:val="center"/>
          </w:tcPr>
          <w:p w14:paraId="70812D93"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完成单位</w:t>
            </w:r>
          </w:p>
        </w:tc>
        <w:tc>
          <w:tcPr>
            <w:tcW w:w="2633" w:type="dxa"/>
            <w:vAlign w:val="center"/>
          </w:tcPr>
          <w:p w14:paraId="26BE4C9A"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对本项目贡献</w:t>
            </w:r>
          </w:p>
        </w:tc>
      </w:tr>
      <w:tr w:rsidR="00284DC9" w14:paraId="5046A59B" w14:textId="77777777" w:rsidTr="00114354">
        <w:trPr>
          <w:trHeight w:val="448"/>
          <w:jc w:val="center"/>
        </w:trPr>
        <w:tc>
          <w:tcPr>
            <w:tcW w:w="959" w:type="dxa"/>
          </w:tcPr>
          <w:p w14:paraId="65D564C4"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邢小军</w:t>
            </w:r>
          </w:p>
        </w:tc>
        <w:tc>
          <w:tcPr>
            <w:tcW w:w="850" w:type="dxa"/>
          </w:tcPr>
          <w:p w14:paraId="468790A3"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1</w:t>
            </w:r>
          </w:p>
        </w:tc>
        <w:tc>
          <w:tcPr>
            <w:tcW w:w="1134" w:type="dxa"/>
          </w:tcPr>
          <w:p w14:paraId="59C4AA76"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董事长</w:t>
            </w:r>
          </w:p>
        </w:tc>
        <w:tc>
          <w:tcPr>
            <w:tcW w:w="993" w:type="dxa"/>
          </w:tcPr>
          <w:p w14:paraId="68CC4443"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主管药师</w:t>
            </w:r>
          </w:p>
        </w:tc>
        <w:tc>
          <w:tcPr>
            <w:tcW w:w="1134" w:type="dxa"/>
          </w:tcPr>
          <w:p w14:paraId="7F639E8B"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1417" w:type="dxa"/>
          </w:tcPr>
          <w:p w14:paraId="2BC64364"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2633" w:type="dxa"/>
          </w:tcPr>
          <w:p w14:paraId="701427C5" w14:textId="77777777" w:rsidR="00284DC9" w:rsidRPr="00114354" w:rsidRDefault="00000000" w:rsidP="00114354">
            <w:pPr>
              <w:rPr>
                <w:rFonts w:ascii="Times New Roman" w:eastAsia="宋体" w:hAnsi="Times New Roman" w:cs="宋体"/>
                <w:szCs w:val="21"/>
              </w:rPr>
            </w:pPr>
            <w:r w:rsidRPr="00114354">
              <w:rPr>
                <w:rFonts w:ascii="Times New Roman" w:eastAsia="宋体" w:hAnsi="Times New Roman" w:cs="宋体"/>
                <w:szCs w:val="21"/>
              </w:rPr>
              <w:t>牵头项目论证与设计，主导无糖沙苑子颗粒工艺研发、</w:t>
            </w:r>
            <w:r w:rsidRPr="00114354">
              <w:rPr>
                <w:rFonts w:ascii="Times New Roman" w:eastAsia="宋体" w:hAnsi="Times New Roman" w:cs="宋体"/>
                <w:szCs w:val="21"/>
              </w:rPr>
              <w:t>GAP</w:t>
            </w:r>
            <w:r w:rsidRPr="00114354">
              <w:rPr>
                <w:rFonts w:ascii="Times New Roman" w:eastAsia="宋体" w:hAnsi="Times New Roman" w:cs="宋体" w:hint="eastAsia"/>
                <w:szCs w:val="21"/>
              </w:rPr>
              <w:t>)</w:t>
            </w:r>
            <w:r w:rsidRPr="00114354">
              <w:rPr>
                <w:rFonts w:ascii="Times New Roman" w:eastAsia="宋体" w:hAnsi="Times New Roman" w:cs="宋体"/>
                <w:szCs w:val="21"/>
              </w:rPr>
              <w:t>基地建设及产业化规划</w:t>
            </w:r>
            <w:r w:rsidRPr="00114354">
              <w:rPr>
                <w:rFonts w:ascii="Times New Roman" w:eastAsia="宋体" w:hAnsi="Times New Roman" w:cs="宋体" w:hint="eastAsia"/>
                <w:szCs w:val="21"/>
              </w:rPr>
              <w:t>、</w:t>
            </w:r>
            <w:r w:rsidRPr="00114354">
              <w:rPr>
                <w:rFonts w:ascii="Times New Roman" w:eastAsia="宋体" w:hAnsi="Times New Roman" w:cs="宋体"/>
                <w:szCs w:val="21"/>
              </w:rPr>
              <w:t>落地</w:t>
            </w:r>
          </w:p>
        </w:tc>
      </w:tr>
      <w:tr w:rsidR="00284DC9" w14:paraId="2F460B90" w14:textId="77777777" w:rsidTr="00114354">
        <w:trPr>
          <w:trHeight w:val="448"/>
          <w:jc w:val="center"/>
        </w:trPr>
        <w:tc>
          <w:tcPr>
            <w:tcW w:w="959" w:type="dxa"/>
          </w:tcPr>
          <w:p w14:paraId="414BFAA8"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曹蔚</w:t>
            </w:r>
          </w:p>
        </w:tc>
        <w:tc>
          <w:tcPr>
            <w:tcW w:w="850" w:type="dxa"/>
          </w:tcPr>
          <w:p w14:paraId="1ADBE696"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2</w:t>
            </w:r>
          </w:p>
        </w:tc>
        <w:tc>
          <w:tcPr>
            <w:tcW w:w="1134" w:type="dxa"/>
          </w:tcPr>
          <w:p w14:paraId="0129BD05"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系主任</w:t>
            </w:r>
          </w:p>
        </w:tc>
        <w:tc>
          <w:tcPr>
            <w:tcW w:w="993" w:type="dxa"/>
          </w:tcPr>
          <w:p w14:paraId="394528F5"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教授、博士生导师</w:t>
            </w:r>
          </w:p>
        </w:tc>
        <w:tc>
          <w:tcPr>
            <w:tcW w:w="1134" w:type="dxa"/>
          </w:tcPr>
          <w:p w14:paraId="2D410511"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西北农林科技大学</w:t>
            </w:r>
          </w:p>
        </w:tc>
        <w:tc>
          <w:tcPr>
            <w:tcW w:w="1417" w:type="dxa"/>
          </w:tcPr>
          <w:p w14:paraId="326C15BF"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r w:rsidRPr="00114354">
              <w:rPr>
                <w:rFonts w:ascii="Times New Roman" w:eastAsia="宋体" w:hAnsi="Times New Roman" w:cs="宋体" w:hint="eastAsia"/>
                <w:szCs w:val="21"/>
              </w:rPr>
              <w:t>、</w:t>
            </w:r>
            <w:r w:rsidRPr="00114354">
              <w:rPr>
                <w:rFonts w:ascii="Times New Roman" w:eastAsia="宋体" w:hAnsi="Times New Roman" w:cs="宋体"/>
                <w:szCs w:val="21"/>
              </w:rPr>
              <w:t>西北农林科技大学</w:t>
            </w:r>
          </w:p>
        </w:tc>
        <w:tc>
          <w:tcPr>
            <w:tcW w:w="2633" w:type="dxa"/>
          </w:tcPr>
          <w:p w14:paraId="778B1F8B" w14:textId="77777777" w:rsidR="00284DC9" w:rsidRPr="00114354" w:rsidRDefault="00000000" w:rsidP="00114354">
            <w:pPr>
              <w:rPr>
                <w:rFonts w:ascii="Times New Roman" w:eastAsia="宋体" w:hAnsi="Times New Roman" w:cs="宋体"/>
                <w:szCs w:val="21"/>
              </w:rPr>
            </w:pPr>
            <w:r w:rsidRPr="00114354">
              <w:rPr>
                <w:rFonts w:ascii="Times New Roman" w:eastAsia="宋体" w:hAnsi="Times New Roman" w:cs="宋体"/>
                <w:szCs w:val="21"/>
              </w:rPr>
              <w:t>负责沙苑子优质种源筛选、种植技术优化，提供产学研技术支撑</w:t>
            </w:r>
          </w:p>
        </w:tc>
      </w:tr>
      <w:tr w:rsidR="00284DC9" w14:paraId="179FF5AD" w14:textId="77777777" w:rsidTr="00114354">
        <w:trPr>
          <w:trHeight w:val="448"/>
          <w:jc w:val="center"/>
        </w:trPr>
        <w:tc>
          <w:tcPr>
            <w:tcW w:w="959" w:type="dxa"/>
          </w:tcPr>
          <w:p w14:paraId="2D3654BA"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闫高颖</w:t>
            </w:r>
          </w:p>
        </w:tc>
        <w:tc>
          <w:tcPr>
            <w:tcW w:w="850" w:type="dxa"/>
          </w:tcPr>
          <w:p w14:paraId="185D2D01"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3</w:t>
            </w:r>
          </w:p>
        </w:tc>
        <w:tc>
          <w:tcPr>
            <w:tcW w:w="1134" w:type="dxa"/>
          </w:tcPr>
          <w:p w14:paraId="49943323"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副总经理</w:t>
            </w:r>
          </w:p>
        </w:tc>
        <w:tc>
          <w:tcPr>
            <w:tcW w:w="993" w:type="dxa"/>
          </w:tcPr>
          <w:p w14:paraId="557AB342"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副主任药师</w:t>
            </w:r>
          </w:p>
        </w:tc>
        <w:tc>
          <w:tcPr>
            <w:tcW w:w="1134" w:type="dxa"/>
          </w:tcPr>
          <w:p w14:paraId="5F3BDA3E"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1417" w:type="dxa"/>
          </w:tcPr>
          <w:p w14:paraId="1630729D"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2633" w:type="dxa"/>
          </w:tcPr>
          <w:p w14:paraId="5BA9AEB3" w14:textId="77777777" w:rsidR="00284DC9" w:rsidRPr="00114354" w:rsidRDefault="00000000" w:rsidP="00114354">
            <w:pPr>
              <w:rPr>
                <w:rFonts w:ascii="Times New Roman" w:eastAsia="宋体" w:hAnsi="Times New Roman" w:cs="宋体"/>
                <w:szCs w:val="21"/>
              </w:rPr>
            </w:pPr>
            <w:r w:rsidRPr="00114354">
              <w:rPr>
                <w:rFonts w:ascii="Times New Roman" w:eastAsia="宋体" w:hAnsi="Times New Roman" w:cs="宋体"/>
                <w:szCs w:val="21"/>
              </w:rPr>
              <w:t>负责沙苑子规范化种植技术推广，建立种植管理体系，带动农户标准化种植</w:t>
            </w:r>
          </w:p>
        </w:tc>
      </w:tr>
      <w:tr w:rsidR="00284DC9" w14:paraId="5547114C" w14:textId="77777777" w:rsidTr="00114354">
        <w:trPr>
          <w:trHeight w:val="448"/>
          <w:jc w:val="center"/>
        </w:trPr>
        <w:tc>
          <w:tcPr>
            <w:tcW w:w="959" w:type="dxa"/>
          </w:tcPr>
          <w:p w14:paraId="6EA0AFDB"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徐培华</w:t>
            </w:r>
          </w:p>
        </w:tc>
        <w:tc>
          <w:tcPr>
            <w:tcW w:w="850" w:type="dxa"/>
          </w:tcPr>
          <w:p w14:paraId="258765BD"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4</w:t>
            </w:r>
          </w:p>
        </w:tc>
        <w:tc>
          <w:tcPr>
            <w:tcW w:w="1134" w:type="dxa"/>
          </w:tcPr>
          <w:p w14:paraId="5656BCD4"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研发部经理</w:t>
            </w:r>
          </w:p>
        </w:tc>
        <w:tc>
          <w:tcPr>
            <w:tcW w:w="993" w:type="dxa"/>
          </w:tcPr>
          <w:p w14:paraId="5897018F"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w:t>
            </w:r>
          </w:p>
        </w:tc>
        <w:tc>
          <w:tcPr>
            <w:tcW w:w="1134" w:type="dxa"/>
          </w:tcPr>
          <w:p w14:paraId="34239E0C"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1417" w:type="dxa"/>
          </w:tcPr>
          <w:p w14:paraId="5572F6B1"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2633" w:type="dxa"/>
          </w:tcPr>
          <w:p w14:paraId="366ED751" w14:textId="77777777" w:rsidR="00284DC9" w:rsidRPr="00114354" w:rsidRDefault="00000000" w:rsidP="00114354">
            <w:pPr>
              <w:rPr>
                <w:rFonts w:ascii="Times New Roman" w:eastAsia="宋体" w:hAnsi="Times New Roman" w:cs="宋体"/>
                <w:szCs w:val="21"/>
              </w:rPr>
            </w:pPr>
            <w:r w:rsidRPr="00114354">
              <w:rPr>
                <w:rFonts w:ascii="Times New Roman" w:eastAsia="宋体" w:hAnsi="Times New Roman" w:cs="宋体"/>
                <w:szCs w:val="21"/>
              </w:rPr>
              <w:t>主导无糖沙苑子颗粒配方创新，参与质量标准制定，确保产品适配特殊人群</w:t>
            </w:r>
          </w:p>
        </w:tc>
      </w:tr>
      <w:tr w:rsidR="00284DC9" w14:paraId="4C6835C1" w14:textId="77777777" w:rsidTr="00114354">
        <w:trPr>
          <w:trHeight w:val="448"/>
          <w:jc w:val="center"/>
        </w:trPr>
        <w:tc>
          <w:tcPr>
            <w:tcW w:w="959" w:type="dxa"/>
          </w:tcPr>
          <w:p w14:paraId="226F6668"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王峰</w:t>
            </w:r>
          </w:p>
        </w:tc>
        <w:tc>
          <w:tcPr>
            <w:tcW w:w="850" w:type="dxa"/>
          </w:tcPr>
          <w:p w14:paraId="26B8566F"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5</w:t>
            </w:r>
          </w:p>
        </w:tc>
        <w:tc>
          <w:tcPr>
            <w:tcW w:w="1134" w:type="dxa"/>
          </w:tcPr>
          <w:p w14:paraId="08D8B213"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研发员</w:t>
            </w:r>
          </w:p>
        </w:tc>
        <w:tc>
          <w:tcPr>
            <w:tcW w:w="993" w:type="dxa"/>
          </w:tcPr>
          <w:p w14:paraId="7C343CE5"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职业药师</w:t>
            </w:r>
          </w:p>
        </w:tc>
        <w:tc>
          <w:tcPr>
            <w:tcW w:w="1134" w:type="dxa"/>
          </w:tcPr>
          <w:p w14:paraId="7B110DA8"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1417" w:type="dxa"/>
          </w:tcPr>
          <w:p w14:paraId="5845D898"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2633" w:type="dxa"/>
          </w:tcPr>
          <w:p w14:paraId="0A933516" w14:textId="77777777" w:rsidR="00284DC9" w:rsidRPr="00114354" w:rsidRDefault="00000000" w:rsidP="00114354">
            <w:pPr>
              <w:rPr>
                <w:rFonts w:ascii="Times New Roman" w:eastAsia="宋体" w:hAnsi="Times New Roman" w:cs="宋体"/>
                <w:szCs w:val="21"/>
              </w:rPr>
            </w:pPr>
            <w:r w:rsidRPr="00114354">
              <w:rPr>
                <w:rFonts w:ascii="Times New Roman" w:eastAsia="宋体" w:hAnsi="Times New Roman" w:cs="宋体" w:hint="eastAsia"/>
                <w:szCs w:val="21"/>
              </w:rPr>
              <w:t>样品试制、标准拟定等</w:t>
            </w:r>
          </w:p>
        </w:tc>
      </w:tr>
      <w:tr w:rsidR="00284DC9" w14:paraId="47D43E4E" w14:textId="77777777" w:rsidTr="00114354">
        <w:trPr>
          <w:trHeight w:val="448"/>
          <w:jc w:val="center"/>
        </w:trPr>
        <w:tc>
          <w:tcPr>
            <w:tcW w:w="959" w:type="dxa"/>
          </w:tcPr>
          <w:p w14:paraId="54E2FFC2"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韩晓磊</w:t>
            </w:r>
          </w:p>
        </w:tc>
        <w:tc>
          <w:tcPr>
            <w:tcW w:w="850" w:type="dxa"/>
          </w:tcPr>
          <w:p w14:paraId="237A9CBB"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6</w:t>
            </w:r>
          </w:p>
        </w:tc>
        <w:tc>
          <w:tcPr>
            <w:tcW w:w="1134" w:type="dxa"/>
          </w:tcPr>
          <w:p w14:paraId="31DB70F3"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研发员</w:t>
            </w:r>
          </w:p>
        </w:tc>
        <w:tc>
          <w:tcPr>
            <w:tcW w:w="993" w:type="dxa"/>
          </w:tcPr>
          <w:p w14:paraId="4A88EAE6"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w:t>
            </w:r>
          </w:p>
        </w:tc>
        <w:tc>
          <w:tcPr>
            <w:tcW w:w="1134" w:type="dxa"/>
          </w:tcPr>
          <w:p w14:paraId="01A8647B"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1417" w:type="dxa"/>
          </w:tcPr>
          <w:p w14:paraId="34237DE1"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p>
        </w:tc>
        <w:tc>
          <w:tcPr>
            <w:tcW w:w="2633" w:type="dxa"/>
          </w:tcPr>
          <w:p w14:paraId="50A0E73F" w14:textId="77777777" w:rsidR="00284DC9" w:rsidRPr="00114354" w:rsidRDefault="00000000" w:rsidP="00114354">
            <w:pPr>
              <w:rPr>
                <w:rFonts w:ascii="Times New Roman" w:eastAsia="宋体" w:hAnsi="Times New Roman" w:cs="宋体"/>
                <w:szCs w:val="21"/>
              </w:rPr>
            </w:pPr>
            <w:r w:rsidRPr="00114354">
              <w:rPr>
                <w:rFonts w:ascii="Times New Roman" w:eastAsia="宋体" w:hAnsi="Times New Roman" w:cs="宋体"/>
                <w:szCs w:val="21"/>
              </w:rPr>
              <w:t>推动沙苑子健康产品</w:t>
            </w:r>
            <w:r w:rsidRPr="00114354">
              <w:rPr>
                <w:rFonts w:ascii="Times New Roman" w:eastAsia="宋体" w:hAnsi="Times New Roman" w:cs="宋体"/>
                <w:szCs w:val="21"/>
              </w:rPr>
              <w:t>(</w:t>
            </w:r>
            <w:r w:rsidRPr="00114354">
              <w:rPr>
                <w:rFonts w:ascii="Times New Roman" w:eastAsia="宋体" w:hAnsi="Times New Roman" w:cs="宋体"/>
                <w:szCs w:val="21"/>
              </w:rPr>
              <w:t>面膜、眼贴</w:t>
            </w:r>
            <w:r w:rsidRPr="00114354">
              <w:rPr>
                <w:rFonts w:ascii="Times New Roman" w:eastAsia="宋体" w:hAnsi="Times New Roman" w:cs="宋体"/>
                <w:szCs w:val="21"/>
              </w:rPr>
              <w:t>)</w:t>
            </w:r>
            <w:r w:rsidRPr="00114354">
              <w:rPr>
                <w:rFonts w:ascii="Times New Roman" w:eastAsia="宋体" w:hAnsi="Times New Roman" w:cs="宋体"/>
                <w:szCs w:val="21"/>
              </w:rPr>
              <w:t>研发与备案，构建</w:t>
            </w:r>
            <w:r w:rsidRPr="00114354">
              <w:rPr>
                <w:rFonts w:ascii="Times New Roman" w:eastAsia="宋体" w:hAnsi="Times New Roman" w:cs="宋体" w:hint="eastAsia"/>
                <w:szCs w:val="21"/>
              </w:rPr>
              <w:t>沙苑子</w:t>
            </w:r>
            <w:r w:rsidRPr="00114354">
              <w:rPr>
                <w:rFonts w:ascii="Times New Roman" w:eastAsia="宋体" w:hAnsi="Times New Roman" w:cs="宋体"/>
                <w:szCs w:val="21"/>
              </w:rPr>
              <w:t>产业链</w:t>
            </w:r>
          </w:p>
        </w:tc>
      </w:tr>
      <w:tr w:rsidR="00284DC9" w14:paraId="5B846FCA" w14:textId="77777777" w:rsidTr="00114354">
        <w:trPr>
          <w:trHeight w:val="532"/>
          <w:jc w:val="center"/>
        </w:trPr>
        <w:tc>
          <w:tcPr>
            <w:tcW w:w="959" w:type="dxa"/>
          </w:tcPr>
          <w:p w14:paraId="34671366"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段琦梅</w:t>
            </w:r>
          </w:p>
        </w:tc>
        <w:tc>
          <w:tcPr>
            <w:tcW w:w="850" w:type="dxa"/>
          </w:tcPr>
          <w:p w14:paraId="715FFA75"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7</w:t>
            </w:r>
          </w:p>
        </w:tc>
        <w:tc>
          <w:tcPr>
            <w:tcW w:w="1134" w:type="dxa"/>
          </w:tcPr>
          <w:p w14:paraId="0A184282"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w:t>
            </w:r>
          </w:p>
        </w:tc>
        <w:tc>
          <w:tcPr>
            <w:tcW w:w="993" w:type="dxa"/>
          </w:tcPr>
          <w:p w14:paraId="5FBC2D32"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hint="eastAsia"/>
                <w:szCs w:val="21"/>
              </w:rPr>
              <w:t>副教授</w:t>
            </w:r>
          </w:p>
        </w:tc>
        <w:tc>
          <w:tcPr>
            <w:tcW w:w="1134" w:type="dxa"/>
          </w:tcPr>
          <w:p w14:paraId="511ECB4D"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西北农林科技大学</w:t>
            </w:r>
          </w:p>
        </w:tc>
        <w:tc>
          <w:tcPr>
            <w:tcW w:w="1417" w:type="dxa"/>
          </w:tcPr>
          <w:p w14:paraId="256A37A5" w14:textId="77777777" w:rsidR="00284DC9" w:rsidRPr="00114354" w:rsidRDefault="00000000" w:rsidP="00114354">
            <w:pPr>
              <w:jc w:val="center"/>
              <w:rPr>
                <w:rFonts w:ascii="Times New Roman" w:eastAsia="宋体" w:hAnsi="Times New Roman" w:cs="宋体"/>
                <w:szCs w:val="21"/>
              </w:rPr>
            </w:pPr>
            <w:r w:rsidRPr="00114354">
              <w:rPr>
                <w:rFonts w:ascii="Times New Roman" w:eastAsia="宋体" w:hAnsi="Times New Roman" w:cs="宋体"/>
                <w:szCs w:val="21"/>
              </w:rPr>
              <w:t>陕西利君现代中药有限公司</w:t>
            </w:r>
            <w:r w:rsidRPr="00114354">
              <w:rPr>
                <w:rFonts w:ascii="Times New Roman" w:eastAsia="宋体" w:hAnsi="Times New Roman" w:cs="宋体" w:hint="eastAsia"/>
                <w:szCs w:val="21"/>
              </w:rPr>
              <w:t>、</w:t>
            </w:r>
            <w:r w:rsidRPr="00114354">
              <w:rPr>
                <w:rFonts w:ascii="Times New Roman" w:eastAsia="宋体" w:hAnsi="Times New Roman" w:cs="宋体"/>
                <w:szCs w:val="21"/>
              </w:rPr>
              <w:t>西北农林科技大学</w:t>
            </w:r>
          </w:p>
        </w:tc>
        <w:tc>
          <w:tcPr>
            <w:tcW w:w="2633" w:type="dxa"/>
          </w:tcPr>
          <w:p w14:paraId="76E57347" w14:textId="77777777" w:rsidR="00284DC9" w:rsidRPr="00114354" w:rsidRDefault="00000000" w:rsidP="00114354">
            <w:pPr>
              <w:rPr>
                <w:rFonts w:ascii="Times New Roman" w:eastAsia="宋体" w:hAnsi="Times New Roman" w:cs="宋体"/>
                <w:szCs w:val="21"/>
              </w:rPr>
            </w:pPr>
            <w:r w:rsidRPr="00114354">
              <w:rPr>
                <w:rFonts w:ascii="Times New Roman" w:eastAsia="宋体" w:hAnsi="Times New Roman" w:cs="宋体" w:hint="eastAsia"/>
                <w:szCs w:val="21"/>
              </w:rPr>
              <w:t>沙苑子</w:t>
            </w:r>
            <w:r w:rsidRPr="00114354">
              <w:rPr>
                <w:rFonts w:ascii="Times New Roman" w:eastAsia="宋体" w:hAnsi="Times New Roman" w:cs="宋体" w:hint="eastAsia"/>
                <w:szCs w:val="21"/>
              </w:rPr>
              <w:t>GAP</w:t>
            </w:r>
            <w:r w:rsidRPr="00114354">
              <w:rPr>
                <w:rFonts w:ascii="Times New Roman" w:eastAsia="宋体" w:hAnsi="Times New Roman" w:cs="宋体" w:hint="eastAsia"/>
                <w:szCs w:val="21"/>
              </w:rPr>
              <w:t>基地建设</w:t>
            </w:r>
          </w:p>
        </w:tc>
      </w:tr>
    </w:tbl>
    <w:p w14:paraId="02C1821C" w14:textId="77777777" w:rsidR="00284DC9" w:rsidRDefault="00000000">
      <w:pPr>
        <w:jc w:val="left"/>
        <w:outlineLvl w:val="1"/>
        <w:rPr>
          <w:b/>
          <w:sz w:val="28"/>
          <w:szCs w:val="28"/>
        </w:rPr>
      </w:pPr>
      <w:r>
        <w:rPr>
          <w:rFonts w:hint="eastAsia"/>
          <w:b/>
          <w:sz w:val="28"/>
          <w:szCs w:val="28"/>
        </w:rPr>
        <w:t>八、主要完成单位情况</w:t>
      </w:r>
    </w:p>
    <w:tbl>
      <w:tblPr>
        <w:tblpPr w:leftFromText="180" w:rightFromText="180" w:vertAnchor="text" w:horzAnchor="page" w:tblpXSpec="center" w:tblpY="46"/>
        <w:tblOverlap w:val="neve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542"/>
        <w:gridCol w:w="5979"/>
      </w:tblGrid>
      <w:tr w:rsidR="00284DC9" w14:paraId="717C50D4" w14:textId="77777777">
        <w:trPr>
          <w:trHeight w:val="680"/>
          <w:jc w:val="center"/>
        </w:trPr>
        <w:tc>
          <w:tcPr>
            <w:tcW w:w="1639" w:type="dxa"/>
            <w:vAlign w:val="center"/>
          </w:tcPr>
          <w:p w14:paraId="54A92AF6"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完成单位</w:t>
            </w:r>
          </w:p>
        </w:tc>
        <w:tc>
          <w:tcPr>
            <w:tcW w:w="1542" w:type="dxa"/>
            <w:vAlign w:val="center"/>
          </w:tcPr>
          <w:p w14:paraId="78E20173" w14:textId="77777777" w:rsidR="00284DC9" w:rsidRDefault="00000000">
            <w:pPr>
              <w:jc w:val="center"/>
              <w:rPr>
                <w:rFonts w:ascii="Times New Roman" w:eastAsia="宋体" w:hAnsi="Times New Roman" w:cs="宋体"/>
                <w:szCs w:val="21"/>
              </w:rPr>
            </w:pPr>
            <w:r>
              <w:rPr>
                <w:rFonts w:ascii="Times New Roman" w:eastAsia="宋体" w:hAnsi="Times New Roman" w:cs="宋体" w:hint="eastAsia"/>
                <w:szCs w:val="21"/>
              </w:rPr>
              <w:t>排名</w:t>
            </w:r>
          </w:p>
        </w:tc>
        <w:tc>
          <w:tcPr>
            <w:tcW w:w="5979" w:type="dxa"/>
            <w:vAlign w:val="center"/>
          </w:tcPr>
          <w:p w14:paraId="115E80B5" w14:textId="77777777" w:rsidR="00284DC9" w:rsidRDefault="00000000">
            <w:pPr>
              <w:spacing w:line="360" w:lineRule="exact"/>
              <w:jc w:val="center"/>
              <w:rPr>
                <w:rFonts w:ascii="Times New Roman" w:eastAsia="宋体" w:hAnsi="Times New Roman" w:cs="宋体"/>
                <w:szCs w:val="21"/>
              </w:rPr>
            </w:pPr>
            <w:r>
              <w:t>对本项目科技创新和应用推广情况的贡献</w:t>
            </w:r>
          </w:p>
        </w:tc>
      </w:tr>
      <w:tr w:rsidR="00284DC9" w14:paraId="3284AB4F" w14:textId="77777777" w:rsidTr="005510F3">
        <w:trPr>
          <w:trHeight w:val="718"/>
          <w:jc w:val="center"/>
        </w:trPr>
        <w:tc>
          <w:tcPr>
            <w:tcW w:w="1639" w:type="dxa"/>
            <w:vAlign w:val="center"/>
          </w:tcPr>
          <w:p w14:paraId="4935D43E" w14:textId="77777777" w:rsidR="00284DC9" w:rsidRPr="005510F3" w:rsidRDefault="00000000" w:rsidP="005510F3">
            <w:pPr>
              <w:jc w:val="center"/>
              <w:rPr>
                <w:rFonts w:ascii="Times New Roman" w:eastAsia="宋体" w:hAnsi="Times New Roman" w:cs="宋体"/>
                <w:szCs w:val="21"/>
              </w:rPr>
            </w:pPr>
            <w:r w:rsidRPr="005510F3">
              <w:rPr>
                <w:rFonts w:ascii="Times New Roman" w:eastAsia="宋体" w:hAnsi="Times New Roman" w:cs="宋体" w:hint="eastAsia"/>
                <w:szCs w:val="21"/>
              </w:rPr>
              <w:t>陕西利君现代中药有限公司</w:t>
            </w:r>
          </w:p>
        </w:tc>
        <w:tc>
          <w:tcPr>
            <w:tcW w:w="1542" w:type="dxa"/>
            <w:vAlign w:val="center"/>
          </w:tcPr>
          <w:p w14:paraId="311C38D9" w14:textId="77777777" w:rsidR="00284DC9" w:rsidRPr="005510F3" w:rsidRDefault="00000000" w:rsidP="005510F3">
            <w:pPr>
              <w:jc w:val="center"/>
              <w:rPr>
                <w:rFonts w:ascii="Times New Roman" w:eastAsia="宋体" w:hAnsi="Times New Roman" w:cs="宋体"/>
                <w:szCs w:val="21"/>
              </w:rPr>
            </w:pPr>
            <w:r w:rsidRPr="005510F3">
              <w:rPr>
                <w:rFonts w:ascii="Times New Roman" w:eastAsia="宋体" w:hAnsi="Times New Roman" w:cs="宋体" w:hint="eastAsia"/>
                <w:szCs w:val="21"/>
              </w:rPr>
              <w:t>1</w:t>
            </w:r>
          </w:p>
        </w:tc>
        <w:tc>
          <w:tcPr>
            <w:tcW w:w="5979" w:type="dxa"/>
          </w:tcPr>
          <w:p w14:paraId="22BDAD02" w14:textId="77777777" w:rsidR="00284DC9" w:rsidRPr="005510F3" w:rsidRDefault="00000000" w:rsidP="005510F3">
            <w:pPr>
              <w:rPr>
                <w:rFonts w:ascii="Times New Roman" w:eastAsia="宋体" w:hAnsi="Times New Roman" w:cs="宋体"/>
                <w:szCs w:val="21"/>
              </w:rPr>
            </w:pPr>
            <w:r w:rsidRPr="005510F3">
              <w:rPr>
                <w:rFonts w:ascii="Times New Roman" w:eastAsia="宋体" w:hAnsi="Times New Roman" w:cs="宋体" w:hint="eastAsia"/>
                <w:szCs w:val="21"/>
              </w:rPr>
              <w:t>作为项目牵头单位，依托</w:t>
            </w:r>
            <w:r w:rsidRPr="005510F3">
              <w:rPr>
                <w:rFonts w:ascii="Times New Roman" w:eastAsia="宋体" w:hAnsi="Times New Roman" w:cs="宋体" w:hint="eastAsia"/>
                <w:szCs w:val="21"/>
              </w:rPr>
              <w:t>400</w:t>
            </w:r>
            <w:r w:rsidRPr="005510F3">
              <w:rPr>
                <w:rFonts w:ascii="Times New Roman" w:eastAsia="宋体" w:hAnsi="Times New Roman" w:cs="宋体" w:hint="eastAsia"/>
                <w:szCs w:val="21"/>
              </w:rPr>
              <w:t>余年老字号中药传承基础，承担核心研发与产业化任务：</w:t>
            </w:r>
          </w:p>
          <w:p w14:paraId="61A2E6D6" w14:textId="77777777" w:rsidR="00284DC9" w:rsidRPr="005510F3" w:rsidRDefault="00000000" w:rsidP="005510F3">
            <w:pPr>
              <w:rPr>
                <w:rFonts w:ascii="Times New Roman" w:eastAsia="宋体" w:hAnsi="Times New Roman" w:cs="宋体"/>
                <w:szCs w:val="21"/>
              </w:rPr>
            </w:pPr>
            <w:r w:rsidRPr="005510F3">
              <w:rPr>
                <w:rFonts w:ascii="Times New Roman" w:eastAsia="宋体" w:hAnsi="Times New Roman" w:cs="宋体" w:hint="eastAsia"/>
                <w:szCs w:val="21"/>
              </w:rPr>
              <w:t>研发层面：突破无糖沙苑子颗粒工艺</w:t>
            </w:r>
            <w:r w:rsidRPr="005510F3">
              <w:rPr>
                <w:rFonts w:ascii="Times New Roman" w:eastAsia="宋体" w:hAnsi="Times New Roman" w:cs="宋体" w:hint="eastAsia"/>
                <w:szCs w:val="21"/>
              </w:rPr>
              <w:t>(</w:t>
            </w:r>
            <w:r w:rsidRPr="005510F3">
              <w:rPr>
                <w:rFonts w:ascii="Times New Roman" w:eastAsia="宋体" w:hAnsi="Times New Roman" w:cs="宋体" w:hint="eastAsia"/>
                <w:szCs w:val="21"/>
              </w:rPr>
              <w:t>湿法制粒改沸腾干燥制粒</w:t>
            </w:r>
            <w:r w:rsidRPr="005510F3">
              <w:rPr>
                <w:rFonts w:ascii="Times New Roman" w:eastAsia="宋体" w:hAnsi="Times New Roman" w:cs="宋体" w:hint="eastAsia"/>
                <w:szCs w:val="21"/>
              </w:rPr>
              <w:t>)</w:t>
            </w:r>
            <w:r w:rsidRPr="005510F3">
              <w:rPr>
                <w:rFonts w:ascii="Times New Roman" w:eastAsia="宋体" w:hAnsi="Times New Roman" w:cs="宋体" w:hint="eastAsia"/>
                <w:szCs w:val="21"/>
              </w:rPr>
              <w:t>，获国家药监局批文，建立独家质量标准；延伸开发沙苑子面膜、眼贴，完成企业标准与化妆品备案；</w:t>
            </w:r>
          </w:p>
          <w:p w14:paraId="417E9A07" w14:textId="77777777" w:rsidR="00284DC9" w:rsidRPr="005510F3" w:rsidRDefault="00000000" w:rsidP="005510F3">
            <w:pPr>
              <w:rPr>
                <w:rFonts w:ascii="Times New Roman" w:eastAsia="宋体" w:hAnsi="Times New Roman" w:cs="宋体"/>
                <w:szCs w:val="21"/>
              </w:rPr>
            </w:pPr>
            <w:r w:rsidRPr="005510F3">
              <w:rPr>
                <w:rFonts w:ascii="Times New Roman" w:eastAsia="宋体" w:hAnsi="Times New Roman" w:cs="宋体" w:hint="eastAsia"/>
                <w:szCs w:val="21"/>
              </w:rPr>
              <w:t>种植层面：建设沙苑子试验田，获陕西省</w:t>
            </w:r>
            <w:r w:rsidRPr="005510F3">
              <w:rPr>
                <w:rFonts w:ascii="Times New Roman" w:eastAsia="宋体" w:hAnsi="Times New Roman" w:cs="宋体" w:hint="eastAsia"/>
                <w:szCs w:val="21"/>
              </w:rPr>
              <w:t>GAP</w:t>
            </w:r>
            <w:r w:rsidRPr="005510F3">
              <w:rPr>
                <w:rFonts w:ascii="Times New Roman" w:eastAsia="宋体" w:hAnsi="Times New Roman" w:cs="宋体" w:hint="eastAsia"/>
                <w:szCs w:val="21"/>
              </w:rPr>
              <w:t>认证，创新“三变”模式带动</w:t>
            </w:r>
            <w:r w:rsidRPr="005510F3">
              <w:rPr>
                <w:rFonts w:ascii="Times New Roman" w:eastAsia="宋体" w:hAnsi="Times New Roman" w:cs="宋体" w:hint="eastAsia"/>
                <w:szCs w:val="21"/>
              </w:rPr>
              <w:t>30</w:t>
            </w:r>
            <w:r w:rsidRPr="005510F3">
              <w:rPr>
                <w:rFonts w:ascii="Times New Roman" w:eastAsia="宋体" w:hAnsi="Times New Roman" w:cs="宋体" w:hint="eastAsia"/>
                <w:szCs w:val="21"/>
              </w:rPr>
              <w:t>余户种植户；</w:t>
            </w:r>
          </w:p>
          <w:p w14:paraId="30E7C2CE" w14:textId="77777777" w:rsidR="00284DC9" w:rsidRPr="005510F3" w:rsidRDefault="00000000" w:rsidP="005510F3">
            <w:pPr>
              <w:rPr>
                <w:rFonts w:ascii="Times New Roman" w:eastAsia="宋体" w:hAnsi="Times New Roman" w:cs="宋体"/>
                <w:szCs w:val="21"/>
              </w:rPr>
            </w:pPr>
            <w:r w:rsidRPr="005510F3">
              <w:rPr>
                <w:rFonts w:ascii="Times New Roman" w:eastAsia="宋体" w:hAnsi="Times New Roman" w:cs="宋体" w:hint="eastAsia"/>
                <w:szCs w:val="21"/>
              </w:rPr>
              <w:lastRenderedPageBreak/>
              <w:t>推广层面：在旧传统沙苑子颗粒</w:t>
            </w:r>
            <w:r w:rsidRPr="005510F3">
              <w:rPr>
                <w:rFonts w:ascii="Times New Roman" w:eastAsia="宋体" w:hAnsi="Times New Roman" w:cs="宋体" w:hint="eastAsia"/>
                <w:szCs w:val="21"/>
              </w:rPr>
              <w:t>1900</w:t>
            </w:r>
            <w:r w:rsidRPr="005510F3">
              <w:rPr>
                <w:rFonts w:ascii="Times New Roman" w:eastAsia="宋体" w:hAnsi="Times New Roman" w:cs="宋体" w:hint="eastAsia"/>
                <w:szCs w:val="21"/>
              </w:rPr>
              <w:t>万袋的基础上无糖型上市后年均增长</w:t>
            </w:r>
            <w:r w:rsidRPr="005510F3">
              <w:rPr>
                <w:rFonts w:ascii="Times New Roman" w:eastAsia="宋体" w:hAnsi="Times New Roman" w:cs="宋体" w:hint="eastAsia"/>
                <w:szCs w:val="21"/>
              </w:rPr>
              <w:t>30%</w:t>
            </w:r>
            <w:r w:rsidRPr="005510F3">
              <w:rPr>
                <w:rFonts w:ascii="Times New Roman" w:eastAsia="宋体" w:hAnsi="Times New Roman" w:cs="宋体" w:hint="eastAsia"/>
                <w:szCs w:val="21"/>
              </w:rPr>
              <w:t>，联动陕健医集团、渭南职院等构建产学研平台，推动成果转化。</w:t>
            </w:r>
          </w:p>
          <w:p w14:paraId="46291E85" w14:textId="77777777" w:rsidR="00284DC9" w:rsidRPr="005510F3" w:rsidRDefault="00284DC9" w:rsidP="005510F3">
            <w:pPr>
              <w:rPr>
                <w:rFonts w:ascii="Times New Roman" w:eastAsia="宋体" w:hAnsi="Times New Roman" w:cs="宋体"/>
                <w:szCs w:val="21"/>
              </w:rPr>
            </w:pPr>
          </w:p>
        </w:tc>
      </w:tr>
      <w:tr w:rsidR="00284DC9" w14:paraId="483D239C" w14:textId="77777777" w:rsidTr="005510F3">
        <w:trPr>
          <w:trHeight w:val="718"/>
          <w:jc w:val="center"/>
        </w:trPr>
        <w:tc>
          <w:tcPr>
            <w:tcW w:w="1639" w:type="dxa"/>
            <w:vAlign w:val="center"/>
          </w:tcPr>
          <w:p w14:paraId="26ACCB1F" w14:textId="77777777" w:rsidR="00284DC9" w:rsidRPr="005510F3" w:rsidRDefault="00000000" w:rsidP="005510F3">
            <w:pPr>
              <w:jc w:val="center"/>
              <w:rPr>
                <w:rFonts w:ascii="Times New Roman" w:eastAsia="宋体" w:hAnsi="Times New Roman" w:cs="宋体"/>
                <w:szCs w:val="21"/>
              </w:rPr>
            </w:pPr>
            <w:r w:rsidRPr="005510F3">
              <w:rPr>
                <w:rFonts w:ascii="Times New Roman" w:eastAsia="宋体" w:hAnsi="Times New Roman" w:cs="宋体" w:hint="eastAsia"/>
                <w:szCs w:val="21"/>
              </w:rPr>
              <w:lastRenderedPageBreak/>
              <w:t>西北农林科技大学</w:t>
            </w:r>
          </w:p>
        </w:tc>
        <w:tc>
          <w:tcPr>
            <w:tcW w:w="1542" w:type="dxa"/>
            <w:vAlign w:val="center"/>
          </w:tcPr>
          <w:p w14:paraId="4DF91A6F" w14:textId="77777777" w:rsidR="00284DC9" w:rsidRPr="005510F3" w:rsidRDefault="00000000" w:rsidP="005510F3">
            <w:pPr>
              <w:jc w:val="center"/>
              <w:rPr>
                <w:rFonts w:ascii="Times New Roman" w:eastAsia="宋体" w:hAnsi="Times New Roman" w:cs="宋体"/>
                <w:szCs w:val="21"/>
              </w:rPr>
            </w:pPr>
            <w:r w:rsidRPr="005510F3">
              <w:rPr>
                <w:rFonts w:ascii="Times New Roman" w:eastAsia="宋体" w:hAnsi="Times New Roman" w:cs="宋体" w:hint="eastAsia"/>
                <w:szCs w:val="21"/>
              </w:rPr>
              <w:t>2</w:t>
            </w:r>
          </w:p>
        </w:tc>
        <w:tc>
          <w:tcPr>
            <w:tcW w:w="5979" w:type="dxa"/>
          </w:tcPr>
          <w:p w14:paraId="6877FAAD" w14:textId="77777777" w:rsidR="00284DC9" w:rsidRPr="005510F3" w:rsidRDefault="00000000" w:rsidP="005510F3">
            <w:pPr>
              <w:rPr>
                <w:rFonts w:ascii="Times New Roman" w:eastAsia="宋体" w:hAnsi="Times New Roman" w:cs="宋体"/>
                <w:szCs w:val="21"/>
              </w:rPr>
            </w:pPr>
            <w:r w:rsidRPr="005510F3">
              <w:rPr>
                <w:rFonts w:ascii="Times New Roman" w:eastAsia="宋体" w:hAnsi="Times New Roman" w:cs="宋体" w:hint="eastAsia"/>
                <w:szCs w:val="21"/>
              </w:rPr>
              <w:t>作为技术支撑单位，聚焦沙苑子种源与种植技术突破：</w:t>
            </w:r>
          </w:p>
          <w:p w14:paraId="5DD89D55" w14:textId="77777777" w:rsidR="00284DC9" w:rsidRPr="005510F3" w:rsidRDefault="00000000" w:rsidP="005510F3">
            <w:pPr>
              <w:rPr>
                <w:rFonts w:ascii="Times New Roman" w:eastAsia="宋体" w:hAnsi="Times New Roman" w:cs="宋体"/>
                <w:szCs w:val="21"/>
              </w:rPr>
            </w:pPr>
            <w:r w:rsidRPr="005510F3">
              <w:rPr>
                <w:rFonts w:ascii="Times New Roman" w:eastAsia="宋体" w:hAnsi="Times New Roman" w:cs="宋体" w:hint="eastAsia"/>
                <w:szCs w:val="21"/>
              </w:rPr>
              <w:t>种源筛选：通过通过种质资源调查、筛选优质沙苑子种源，根据</w:t>
            </w:r>
            <w:r w:rsidRPr="005510F3">
              <w:rPr>
                <w:rFonts w:ascii="Times New Roman" w:eastAsia="宋体" w:hAnsi="Times New Roman" w:cs="宋体" w:hint="eastAsia"/>
                <w:szCs w:val="21"/>
              </w:rPr>
              <w:t>GAP</w:t>
            </w:r>
            <w:r w:rsidRPr="005510F3">
              <w:rPr>
                <w:rFonts w:ascii="Times New Roman" w:eastAsia="宋体" w:hAnsi="Times New Roman" w:cs="宋体" w:hint="eastAsia"/>
                <w:szCs w:val="21"/>
              </w:rPr>
              <w:t>要求进行沙苑子规范化管理与种植技术研究，解决传统种源混杂问题；</w:t>
            </w:r>
          </w:p>
          <w:p w14:paraId="5A18A197" w14:textId="77777777" w:rsidR="00284DC9" w:rsidRPr="005510F3" w:rsidRDefault="00000000" w:rsidP="005510F3">
            <w:pPr>
              <w:rPr>
                <w:rFonts w:ascii="Times New Roman" w:eastAsia="宋体" w:hAnsi="Times New Roman" w:cs="宋体"/>
                <w:szCs w:val="21"/>
              </w:rPr>
            </w:pPr>
            <w:r w:rsidRPr="005510F3">
              <w:rPr>
                <w:rFonts w:ascii="Times New Roman" w:eastAsia="宋体" w:hAnsi="Times New Roman" w:cs="宋体" w:hint="eastAsia"/>
                <w:szCs w:val="21"/>
              </w:rPr>
              <w:t>产学研合作：设立专家工作站，为</w:t>
            </w:r>
            <w:r w:rsidRPr="005510F3">
              <w:rPr>
                <w:rFonts w:ascii="Times New Roman" w:eastAsia="宋体" w:hAnsi="Times New Roman" w:cs="宋体" w:hint="eastAsia"/>
                <w:szCs w:val="21"/>
              </w:rPr>
              <w:t>GAP</w:t>
            </w:r>
            <w:r w:rsidRPr="005510F3">
              <w:rPr>
                <w:rFonts w:ascii="Times New Roman" w:eastAsia="宋体" w:hAnsi="Times New Roman" w:cs="宋体" w:hint="eastAsia"/>
                <w:szCs w:val="21"/>
              </w:rPr>
              <w:t>基地提供技术指导，培养种植技术人员</w:t>
            </w:r>
            <w:r w:rsidRPr="005510F3">
              <w:rPr>
                <w:rFonts w:ascii="Times New Roman" w:eastAsia="宋体" w:hAnsi="Times New Roman" w:cs="宋体" w:hint="eastAsia"/>
                <w:szCs w:val="21"/>
              </w:rPr>
              <w:t>20</w:t>
            </w:r>
            <w:r w:rsidRPr="005510F3">
              <w:rPr>
                <w:rFonts w:ascii="Times New Roman" w:eastAsia="宋体" w:hAnsi="Times New Roman" w:cs="宋体" w:hint="eastAsia"/>
                <w:szCs w:val="21"/>
              </w:rPr>
              <w:t>余人，助力标准化种植落地。</w:t>
            </w:r>
          </w:p>
          <w:p w14:paraId="7DFC0447" w14:textId="77777777" w:rsidR="00284DC9" w:rsidRPr="005510F3" w:rsidRDefault="00284DC9" w:rsidP="005510F3">
            <w:pPr>
              <w:rPr>
                <w:rFonts w:ascii="Times New Roman" w:eastAsia="宋体" w:hAnsi="Times New Roman" w:cs="宋体"/>
                <w:szCs w:val="21"/>
              </w:rPr>
            </w:pPr>
          </w:p>
        </w:tc>
      </w:tr>
    </w:tbl>
    <w:p w14:paraId="6C8BEF69" w14:textId="77777777" w:rsidR="00284DC9" w:rsidRDefault="00284DC9">
      <w:pPr>
        <w:spacing w:line="580" w:lineRule="exact"/>
        <w:rPr>
          <w:b/>
          <w:sz w:val="28"/>
          <w:szCs w:val="28"/>
        </w:rPr>
        <w:sectPr w:rsidR="00284DC9">
          <w:pgSz w:w="11906" w:h="16838"/>
          <w:pgMar w:top="1984" w:right="1474" w:bottom="2098" w:left="1587" w:header="851" w:footer="992" w:gutter="0"/>
          <w:pgNumType w:fmt="numberInDash"/>
          <w:cols w:space="0"/>
          <w:docGrid w:type="lines" w:linePitch="312"/>
        </w:sectPr>
      </w:pPr>
    </w:p>
    <w:p w14:paraId="4F6C83E2" w14:textId="77777777" w:rsidR="00284DC9" w:rsidRDefault="00000000">
      <w:pPr>
        <w:spacing w:line="580" w:lineRule="exact"/>
        <w:rPr>
          <w:rFonts w:ascii="Times New Roman" w:eastAsia="宋体" w:hAnsi="Times New Roman" w:cs="宋体"/>
          <w:sz w:val="32"/>
          <w:szCs w:val="32"/>
        </w:rPr>
      </w:pPr>
      <w:r>
        <w:rPr>
          <w:rFonts w:hint="eastAsia"/>
          <w:b/>
          <w:sz w:val="28"/>
          <w:szCs w:val="28"/>
        </w:rPr>
        <w:lastRenderedPageBreak/>
        <w:t>九、完成人合作关系说明</w:t>
      </w:r>
    </w:p>
    <w:p w14:paraId="110C4EF2" w14:textId="77777777" w:rsidR="00284DC9" w:rsidRDefault="00000000">
      <w:pPr>
        <w:spacing w:beforeLines="50" w:before="156" w:afterLines="50" w:after="156" w:line="360" w:lineRule="auto"/>
        <w:ind w:firstLineChars="175" w:firstLine="420"/>
        <w:jc w:val="left"/>
        <w:rPr>
          <w:sz w:val="24"/>
        </w:rPr>
      </w:pPr>
      <w:r>
        <w:rPr>
          <w:rFonts w:hint="eastAsia"/>
          <w:sz w:val="24"/>
        </w:rPr>
        <w:t>项目实施期间，邢小军负责项目的论证与构思设计，曹蔚、闫高颖、徐培华、王峰、韩晓磊、段琦梅合作参与项目的研究和具体实施，主要取得成果如下：</w:t>
      </w:r>
    </w:p>
    <w:p w14:paraId="203D453A" w14:textId="77777777" w:rsidR="00284DC9" w:rsidRDefault="00000000">
      <w:pPr>
        <w:pStyle w:val="a3"/>
        <w:spacing w:line="390" w:lineRule="exact"/>
        <w:ind w:firstLineChars="0" w:firstLine="0"/>
        <w:jc w:val="center"/>
        <w:rPr>
          <w:rFonts w:ascii="Times New Roman"/>
          <w:b/>
          <w:sz w:val="28"/>
        </w:rPr>
      </w:pPr>
      <w:r>
        <w:rPr>
          <w:rFonts w:ascii="Times New Roman"/>
          <w:b/>
          <w:sz w:val="28"/>
        </w:rPr>
        <w:t>完成人合作关系情况汇总表</w:t>
      </w:r>
    </w:p>
    <w:p w14:paraId="69957518" w14:textId="77777777" w:rsidR="00284DC9" w:rsidRDefault="00284DC9">
      <w:pPr>
        <w:pStyle w:val="a3"/>
        <w:spacing w:line="390" w:lineRule="exact"/>
        <w:ind w:firstLineChars="0" w:firstLine="0"/>
        <w:jc w:val="center"/>
        <w:rPr>
          <w:rFonts w:ascii="Times New Roman"/>
          <w:b/>
          <w:sz w:val="28"/>
        </w:rPr>
      </w:pPr>
    </w:p>
    <w:tbl>
      <w:tblPr>
        <w:tblW w:w="89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60"/>
        <w:gridCol w:w="1559"/>
        <w:gridCol w:w="1134"/>
        <w:gridCol w:w="1560"/>
        <w:gridCol w:w="2976"/>
        <w:gridCol w:w="957"/>
      </w:tblGrid>
      <w:tr w:rsidR="00284DC9" w14:paraId="18B398C3" w14:textId="77777777" w:rsidTr="005510F3">
        <w:trPr>
          <w:trHeight w:val="633"/>
          <w:jc w:val="center"/>
        </w:trPr>
        <w:tc>
          <w:tcPr>
            <w:tcW w:w="760" w:type="dxa"/>
            <w:vAlign w:val="center"/>
          </w:tcPr>
          <w:p w14:paraId="25BA0E4F" w14:textId="77777777" w:rsidR="00284DC9" w:rsidRDefault="00000000">
            <w:pPr>
              <w:widowControl/>
              <w:jc w:val="center"/>
              <w:rPr>
                <w:kern w:val="0"/>
                <w:szCs w:val="21"/>
              </w:rPr>
            </w:pPr>
            <w:r>
              <w:rPr>
                <w:kern w:val="0"/>
                <w:szCs w:val="21"/>
              </w:rPr>
              <w:t>序号</w:t>
            </w:r>
          </w:p>
        </w:tc>
        <w:tc>
          <w:tcPr>
            <w:tcW w:w="1559" w:type="dxa"/>
            <w:vAlign w:val="center"/>
          </w:tcPr>
          <w:p w14:paraId="6DC3B873" w14:textId="77777777" w:rsidR="00284DC9" w:rsidRDefault="00000000">
            <w:pPr>
              <w:widowControl/>
              <w:jc w:val="center"/>
              <w:rPr>
                <w:kern w:val="0"/>
                <w:szCs w:val="21"/>
              </w:rPr>
            </w:pPr>
            <w:r>
              <w:rPr>
                <w:kern w:val="0"/>
                <w:szCs w:val="21"/>
              </w:rPr>
              <w:t>合作方式</w:t>
            </w:r>
          </w:p>
        </w:tc>
        <w:tc>
          <w:tcPr>
            <w:tcW w:w="1134" w:type="dxa"/>
            <w:vAlign w:val="center"/>
          </w:tcPr>
          <w:p w14:paraId="0888061F" w14:textId="77777777" w:rsidR="00284DC9" w:rsidRDefault="00000000">
            <w:pPr>
              <w:widowControl/>
              <w:jc w:val="center"/>
              <w:rPr>
                <w:kern w:val="0"/>
                <w:szCs w:val="21"/>
              </w:rPr>
            </w:pPr>
            <w:r>
              <w:rPr>
                <w:kern w:val="0"/>
                <w:szCs w:val="21"/>
              </w:rPr>
              <w:t>合作者</w:t>
            </w:r>
            <w:r>
              <w:rPr>
                <w:kern w:val="0"/>
                <w:szCs w:val="21"/>
              </w:rPr>
              <w:t>/</w:t>
            </w:r>
            <w:r>
              <w:rPr>
                <w:kern w:val="0"/>
                <w:szCs w:val="21"/>
              </w:rPr>
              <w:t>项目排名</w:t>
            </w:r>
          </w:p>
        </w:tc>
        <w:tc>
          <w:tcPr>
            <w:tcW w:w="1560" w:type="dxa"/>
            <w:vAlign w:val="center"/>
          </w:tcPr>
          <w:p w14:paraId="655F8DEE" w14:textId="77777777" w:rsidR="00284DC9" w:rsidRDefault="00000000">
            <w:pPr>
              <w:widowControl/>
              <w:jc w:val="center"/>
              <w:rPr>
                <w:kern w:val="0"/>
                <w:szCs w:val="21"/>
              </w:rPr>
            </w:pPr>
            <w:r>
              <w:rPr>
                <w:kern w:val="0"/>
                <w:szCs w:val="21"/>
              </w:rPr>
              <w:t>合作时间</w:t>
            </w:r>
          </w:p>
        </w:tc>
        <w:tc>
          <w:tcPr>
            <w:tcW w:w="2976" w:type="dxa"/>
            <w:vAlign w:val="center"/>
          </w:tcPr>
          <w:p w14:paraId="1DD4C5EB" w14:textId="77777777" w:rsidR="00284DC9" w:rsidRDefault="00000000">
            <w:pPr>
              <w:widowControl/>
              <w:jc w:val="center"/>
              <w:rPr>
                <w:kern w:val="0"/>
                <w:szCs w:val="21"/>
              </w:rPr>
            </w:pPr>
            <w:r>
              <w:rPr>
                <w:kern w:val="0"/>
                <w:szCs w:val="21"/>
              </w:rPr>
              <w:t>合作成果</w:t>
            </w:r>
          </w:p>
        </w:tc>
        <w:tc>
          <w:tcPr>
            <w:tcW w:w="957" w:type="dxa"/>
            <w:vAlign w:val="center"/>
          </w:tcPr>
          <w:p w14:paraId="06B995C7" w14:textId="77777777" w:rsidR="00284DC9" w:rsidRDefault="00000000">
            <w:pPr>
              <w:widowControl/>
              <w:adjustRightInd w:val="0"/>
              <w:snapToGrid w:val="0"/>
              <w:jc w:val="center"/>
              <w:rPr>
                <w:kern w:val="0"/>
                <w:szCs w:val="21"/>
              </w:rPr>
            </w:pPr>
            <w:r>
              <w:rPr>
                <w:kern w:val="0"/>
                <w:szCs w:val="21"/>
              </w:rPr>
              <w:t>证明材料</w:t>
            </w:r>
          </w:p>
        </w:tc>
      </w:tr>
      <w:tr w:rsidR="00284DC9" w14:paraId="6C3335D0" w14:textId="77777777" w:rsidTr="005510F3">
        <w:trPr>
          <w:jc w:val="center"/>
        </w:trPr>
        <w:tc>
          <w:tcPr>
            <w:tcW w:w="760" w:type="dxa"/>
            <w:vAlign w:val="center"/>
          </w:tcPr>
          <w:p w14:paraId="3CF81D6C" w14:textId="77777777" w:rsidR="00284DC9" w:rsidRPr="005510F3" w:rsidRDefault="00000000" w:rsidP="005510F3">
            <w:pPr>
              <w:widowControl/>
              <w:jc w:val="center"/>
              <w:rPr>
                <w:rFonts w:ascii="Times New Roman" w:hAnsi="Times New Roman" w:cs="Times New Roman"/>
                <w:kern w:val="0"/>
                <w:szCs w:val="21"/>
              </w:rPr>
            </w:pPr>
            <w:bookmarkStart w:id="0" w:name="OLE_LINK1" w:colFirst="5" w:colLast="5"/>
            <w:r w:rsidRPr="005510F3">
              <w:rPr>
                <w:rFonts w:ascii="Times New Roman" w:hAnsi="Times New Roman" w:cs="Times New Roman"/>
                <w:kern w:val="0"/>
                <w:szCs w:val="21"/>
              </w:rPr>
              <w:t>1</w:t>
            </w:r>
          </w:p>
        </w:tc>
        <w:tc>
          <w:tcPr>
            <w:tcW w:w="1559" w:type="dxa"/>
            <w:vAlign w:val="center"/>
          </w:tcPr>
          <w:p w14:paraId="158D9500" w14:textId="77777777" w:rsidR="00284DC9" w:rsidRPr="005510F3" w:rsidRDefault="00000000" w:rsidP="005510F3">
            <w:pPr>
              <w:widowControl/>
              <w:jc w:val="center"/>
              <w:rPr>
                <w:kern w:val="0"/>
                <w:szCs w:val="21"/>
              </w:rPr>
            </w:pPr>
            <w:r w:rsidRPr="005510F3">
              <w:rPr>
                <w:rFonts w:hint="eastAsia"/>
                <w:kern w:val="0"/>
                <w:szCs w:val="21"/>
              </w:rPr>
              <w:t>项目方负责人</w:t>
            </w:r>
          </w:p>
        </w:tc>
        <w:tc>
          <w:tcPr>
            <w:tcW w:w="1134" w:type="dxa"/>
            <w:vAlign w:val="center"/>
          </w:tcPr>
          <w:p w14:paraId="7399CF87" w14:textId="77777777" w:rsidR="00284DC9" w:rsidRPr="005510F3" w:rsidRDefault="00000000" w:rsidP="005510F3">
            <w:pPr>
              <w:widowControl/>
              <w:jc w:val="center"/>
              <w:rPr>
                <w:kern w:val="0"/>
                <w:szCs w:val="21"/>
              </w:rPr>
            </w:pPr>
            <w:r w:rsidRPr="005510F3">
              <w:rPr>
                <w:rFonts w:hint="eastAsia"/>
                <w:kern w:val="0"/>
                <w:szCs w:val="21"/>
              </w:rPr>
              <w:t>邢小军</w:t>
            </w:r>
            <w:r w:rsidRPr="005510F3">
              <w:rPr>
                <w:rFonts w:hint="eastAsia"/>
                <w:kern w:val="0"/>
                <w:szCs w:val="21"/>
              </w:rPr>
              <w:t>/</w:t>
            </w:r>
            <w:r w:rsidRPr="005510F3">
              <w:rPr>
                <w:rFonts w:ascii="Times New Roman" w:hAnsi="Times New Roman" w:cs="Times New Roman"/>
                <w:kern w:val="0"/>
                <w:szCs w:val="21"/>
              </w:rPr>
              <w:t>1</w:t>
            </w:r>
          </w:p>
        </w:tc>
        <w:tc>
          <w:tcPr>
            <w:tcW w:w="1560" w:type="dxa"/>
            <w:vAlign w:val="center"/>
          </w:tcPr>
          <w:p w14:paraId="6EBB6686"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2021.1-2025.1</w:t>
            </w:r>
          </w:p>
        </w:tc>
        <w:tc>
          <w:tcPr>
            <w:tcW w:w="2976" w:type="dxa"/>
            <w:vAlign w:val="center"/>
          </w:tcPr>
          <w:p w14:paraId="265925E2" w14:textId="77777777" w:rsidR="00284DC9" w:rsidRPr="005510F3" w:rsidRDefault="00000000" w:rsidP="005510F3">
            <w:pPr>
              <w:widowControl/>
              <w:jc w:val="center"/>
              <w:rPr>
                <w:kern w:val="0"/>
                <w:szCs w:val="21"/>
              </w:rPr>
            </w:pPr>
            <w:r w:rsidRPr="005510F3">
              <w:rPr>
                <w:rFonts w:hint="eastAsia"/>
                <w:kern w:val="0"/>
                <w:szCs w:val="21"/>
              </w:rPr>
              <w:t>无糖沙苑子颗粒、沙苑子</w:t>
            </w:r>
            <w:r w:rsidRPr="005510F3">
              <w:rPr>
                <w:rFonts w:ascii="Times New Roman" w:hAnsi="Times New Roman" w:cs="Times New Roman"/>
                <w:kern w:val="0"/>
                <w:szCs w:val="21"/>
              </w:rPr>
              <w:t>GAP</w:t>
            </w:r>
            <w:r w:rsidRPr="005510F3">
              <w:rPr>
                <w:rFonts w:hint="eastAsia"/>
                <w:kern w:val="0"/>
                <w:szCs w:val="21"/>
              </w:rPr>
              <w:t>种植基地、沙苑子面膜、眼贴</w:t>
            </w:r>
          </w:p>
        </w:tc>
        <w:tc>
          <w:tcPr>
            <w:tcW w:w="957" w:type="dxa"/>
            <w:vAlign w:val="center"/>
          </w:tcPr>
          <w:p w14:paraId="450F04AD" w14:textId="77777777" w:rsidR="00284DC9" w:rsidRPr="005510F3" w:rsidRDefault="00000000" w:rsidP="005510F3">
            <w:pPr>
              <w:widowControl/>
              <w:jc w:val="center"/>
              <w:rPr>
                <w:kern w:val="0"/>
                <w:szCs w:val="21"/>
              </w:rPr>
            </w:pPr>
            <w:r w:rsidRPr="005510F3">
              <w:rPr>
                <w:rFonts w:hint="eastAsia"/>
                <w:kern w:val="0"/>
                <w:szCs w:val="21"/>
              </w:rPr>
              <w:t>附件</w:t>
            </w:r>
            <w:r w:rsidRPr="005510F3">
              <w:rPr>
                <w:rFonts w:ascii="Times New Roman" w:hAnsi="Times New Roman" w:cs="Times New Roman"/>
                <w:kern w:val="0"/>
                <w:szCs w:val="21"/>
              </w:rPr>
              <w:t>5-7</w:t>
            </w:r>
          </w:p>
        </w:tc>
      </w:tr>
      <w:tr w:rsidR="00284DC9" w14:paraId="4AABB722" w14:textId="77777777" w:rsidTr="005510F3">
        <w:trPr>
          <w:jc w:val="center"/>
        </w:trPr>
        <w:tc>
          <w:tcPr>
            <w:tcW w:w="760" w:type="dxa"/>
            <w:vAlign w:val="center"/>
          </w:tcPr>
          <w:p w14:paraId="03A46C05"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2</w:t>
            </w:r>
          </w:p>
        </w:tc>
        <w:tc>
          <w:tcPr>
            <w:tcW w:w="1559" w:type="dxa"/>
            <w:vAlign w:val="center"/>
          </w:tcPr>
          <w:p w14:paraId="55D0AE3E" w14:textId="77777777" w:rsidR="00284DC9" w:rsidRPr="005510F3" w:rsidRDefault="00000000" w:rsidP="005510F3">
            <w:pPr>
              <w:widowControl/>
              <w:jc w:val="center"/>
              <w:rPr>
                <w:kern w:val="0"/>
                <w:szCs w:val="21"/>
              </w:rPr>
            </w:pPr>
            <w:r w:rsidRPr="005510F3">
              <w:rPr>
                <w:rFonts w:hint="eastAsia"/>
                <w:kern w:val="0"/>
                <w:szCs w:val="21"/>
              </w:rPr>
              <w:t>合作研究</w:t>
            </w:r>
          </w:p>
        </w:tc>
        <w:tc>
          <w:tcPr>
            <w:tcW w:w="1134" w:type="dxa"/>
            <w:vAlign w:val="center"/>
          </w:tcPr>
          <w:p w14:paraId="41B963BB" w14:textId="77777777" w:rsidR="00284DC9" w:rsidRPr="005510F3" w:rsidRDefault="00000000" w:rsidP="005510F3">
            <w:pPr>
              <w:widowControl/>
              <w:jc w:val="center"/>
              <w:rPr>
                <w:kern w:val="0"/>
                <w:szCs w:val="21"/>
              </w:rPr>
            </w:pPr>
            <w:r w:rsidRPr="005510F3">
              <w:rPr>
                <w:kern w:val="0"/>
                <w:szCs w:val="21"/>
              </w:rPr>
              <w:t>曹蔚</w:t>
            </w:r>
            <w:r w:rsidRPr="005510F3">
              <w:rPr>
                <w:rFonts w:hint="eastAsia"/>
                <w:kern w:val="0"/>
                <w:szCs w:val="21"/>
              </w:rPr>
              <w:t>/</w:t>
            </w:r>
            <w:r w:rsidRPr="005510F3">
              <w:rPr>
                <w:rFonts w:ascii="Times New Roman" w:hAnsi="Times New Roman" w:cs="Times New Roman"/>
                <w:kern w:val="0"/>
                <w:szCs w:val="21"/>
              </w:rPr>
              <w:t>2</w:t>
            </w:r>
          </w:p>
        </w:tc>
        <w:tc>
          <w:tcPr>
            <w:tcW w:w="1560" w:type="dxa"/>
            <w:vAlign w:val="center"/>
          </w:tcPr>
          <w:p w14:paraId="0033C34C"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2022.7-2025.1</w:t>
            </w:r>
          </w:p>
        </w:tc>
        <w:tc>
          <w:tcPr>
            <w:tcW w:w="2976" w:type="dxa"/>
            <w:vAlign w:val="center"/>
          </w:tcPr>
          <w:p w14:paraId="5CD7DD3A" w14:textId="77777777" w:rsidR="00284DC9" w:rsidRPr="005510F3" w:rsidRDefault="00000000" w:rsidP="005510F3">
            <w:pPr>
              <w:widowControl/>
              <w:jc w:val="center"/>
              <w:rPr>
                <w:kern w:val="0"/>
                <w:szCs w:val="21"/>
              </w:rPr>
            </w:pPr>
            <w:r w:rsidRPr="005510F3">
              <w:rPr>
                <w:rFonts w:hint="eastAsia"/>
                <w:kern w:val="0"/>
                <w:szCs w:val="21"/>
              </w:rPr>
              <w:t>沙苑子</w:t>
            </w:r>
            <w:r w:rsidRPr="005510F3">
              <w:rPr>
                <w:rFonts w:ascii="Times New Roman" w:hAnsi="Times New Roman" w:cs="Times New Roman"/>
                <w:kern w:val="0"/>
                <w:szCs w:val="21"/>
              </w:rPr>
              <w:t>GAP</w:t>
            </w:r>
            <w:r w:rsidRPr="005510F3">
              <w:rPr>
                <w:rFonts w:hint="eastAsia"/>
                <w:kern w:val="0"/>
                <w:szCs w:val="21"/>
              </w:rPr>
              <w:t>种植基地</w:t>
            </w:r>
          </w:p>
        </w:tc>
        <w:tc>
          <w:tcPr>
            <w:tcW w:w="957" w:type="dxa"/>
            <w:vAlign w:val="center"/>
          </w:tcPr>
          <w:p w14:paraId="604ED0C3" w14:textId="77777777" w:rsidR="00284DC9" w:rsidRPr="005510F3" w:rsidRDefault="00000000" w:rsidP="005510F3">
            <w:pPr>
              <w:widowControl/>
              <w:jc w:val="center"/>
              <w:rPr>
                <w:kern w:val="0"/>
                <w:szCs w:val="21"/>
              </w:rPr>
            </w:pPr>
            <w:r w:rsidRPr="005510F3">
              <w:rPr>
                <w:rFonts w:hint="eastAsia"/>
                <w:kern w:val="0"/>
                <w:szCs w:val="21"/>
              </w:rPr>
              <w:t>附件</w:t>
            </w:r>
            <w:r w:rsidRPr="005510F3">
              <w:rPr>
                <w:rFonts w:ascii="Times New Roman" w:hAnsi="Times New Roman" w:cs="Times New Roman"/>
                <w:kern w:val="0"/>
                <w:szCs w:val="21"/>
              </w:rPr>
              <w:t>1</w:t>
            </w:r>
          </w:p>
        </w:tc>
      </w:tr>
      <w:tr w:rsidR="00284DC9" w14:paraId="31EF9FD6" w14:textId="77777777" w:rsidTr="005510F3">
        <w:trPr>
          <w:jc w:val="center"/>
        </w:trPr>
        <w:tc>
          <w:tcPr>
            <w:tcW w:w="760" w:type="dxa"/>
            <w:vAlign w:val="center"/>
          </w:tcPr>
          <w:p w14:paraId="389D7B94"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3</w:t>
            </w:r>
          </w:p>
        </w:tc>
        <w:tc>
          <w:tcPr>
            <w:tcW w:w="1559" w:type="dxa"/>
            <w:vAlign w:val="center"/>
          </w:tcPr>
          <w:p w14:paraId="0C9AA9A5" w14:textId="77777777" w:rsidR="00284DC9" w:rsidRPr="005510F3" w:rsidRDefault="00000000" w:rsidP="005510F3">
            <w:pPr>
              <w:widowControl/>
              <w:jc w:val="center"/>
              <w:rPr>
                <w:kern w:val="0"/>
                <w:szCs w:val="21"/>
              </w:rPr>
            </w:pPr>
            <w:r w:rsidRPr="005510F3">
              <w:rPr>
                <w:rFonts w:hint="eastAsia"/>
                <w:kern w:val="0"/>
                <w:szCs w:val="21"/>
              </w:rPr>
              <w:t>自行研究</w:t>
            </w:r>
          </w:p>
        </w:tc>
        <w:tc>
          <w:tcPr>
            <w:tcW w:w="1134" w:type="dxa"/>
            <w:vAlign w:val="center"/>
          </w:tcPr>
          <w:p w14:paraId="246AE05B" w14:textId="77777777" w:rsidR="00284DC9" w:rsidRPr="005510F3" w:rsidRDefault="00000000" w:rsidP="005510F3">
            <w:pPr>
              <w:widowControl/>
              <w:jc w:val="center"/>
              <w:rPr>
                <w:kern w:val="0"/>
                <w:szCs w:val="21"/>
              </w:rPr>
            </w:pPr>
            <w:r w:rsidRPr="005510F3">
              <w:rPr>
                <w:kern w:val="0"/>
                <w:szCs w:val="21"/>
              </w:rPr>
              <w:t>闫高颖</w:t>
            </w:r>
            <w:r w:rsidRPr="005510F3">
              <w:rPr>
                <w:rFonts w:hint="eastAsia"/>
                <w:kern w:val="0"/>
                <w:szCs w:val="21"/>
              </w:rPr>
              <w:t>/</w:t>
            </w:r>
            <w:r w:rsidRPr="005510F3">
              <w:rPr>
                <w:rFonts w:ascii="Times New Roman" w:hAnsi="Times New Roman" w:cs="Times New Roman"/>
                <w:kern w:val="0"/>
                <w:szCs w:val="21"/>
              </w:rPr>
              <w:t>3</w:t>
            </w:r>
          </w:p>
        </w:tc>
        <w:tc>
          <w:tcPr>
            <w:tcW w:w="1560" w:type="dxa"/>
            <w:vAlign w:val="center"/>
          </w:tcPr>
          <w:p w14:paraId="332DCC7D"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2024.7-2025.1</w:t>
            </w:r>
          </w:p>
        </w:tc>
        <w:tc>
          <w:tcPr>
            <w:tcW w:w="2976" w:type="dxa"/>
            <w:vAlign w:val="center"/>
          </w:tcPr>
          <w:p w14:paraId="7F0AB18C" w14:textId="77777777" w:rsidR="00284DC9" w:rsidRPr="005510F3" w:rsidRDefault="00000000" w:rsidP="005510F3">
            <w:pPr>
              <w:widowControl/>
              <w:jc w:val="center"/>
              <w:rPr>
                <w:kern w:val="0"/>
                <w:szCs w:val="21"/>
              </w:rPr>
            </w:pPr>
            <w:r w:rsidRPr="005510F3">
              <w:rPr>
                <w:rFonts w:hint="eastAsia"/>
                <w:kern w:val="0"/>
                <w:szCs w:val="21"/>
              </w:rPr>
              <w:t>沙苑子规范化种植基地建设</w:t>
            </w:r>
          </w:p>
        </w:tc>
        <w:tc>
          <w:tcPr>
            <w:tcW w:w="957" w:type="dxa"/>
            <w:vAlign w:val="center"/>
          </w:tcPr>
          <w:p w14:paraId="584A3567" w14:textId="77777777" w:rsidR="00284DC9" w:rsidRPr="005510F3" w:rsidRDefault="00000000" w:rsidP="005510F3">
            <w:pPr>
              <w:widowControl/>
              <w:jc w:val="center"/>
              <w:rPr>
                <w:kern w:val="0"/>
                <w:szCs w:val="21"/>
              </w:rPr>
            </w:pPr>
            <w:r w:rsidRPr="005510F3">
              <w:rPr>
                <w:rFonts w:hint="eastAsia"/>
                <w:kern w:val="0"/>
                <w:szCs w:val="21"/>
              </w:rPr>
              <w:t>附件</w:t>
            </w:r>
            <w:r w:rsidRPr="005510F3">
              <w:rPr>
                <w:rFonts w:ascii="Times New Roman" w:hAnsi="Times New Roman" w:cs="Times New Roman"/>
                <w:kern w:val="0"/>
                <w:szCs w:val="21"/>
              </w:rPr>
              <w:t>1</w:t>
            </w:r>
          </w:p>
        </w:tc>
      </w:tr>
      <w:tr w:rsidR="00284DC9" w14:paraId="02E36CAD" w14:textId="77777777" w:rsidTr="005510F3">
        <w:trPr>
          <w:jc w:val="center"/>
        </w:trPr>
        <w:tc>
          <w:tcPr>
            <w:tcW w:w="760" w:type="dxa"/>
            <w:vAlign w:val="center"/>
          </w:tcPr>
          <w:p w14:paraId="50D3B267"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4</w:t>
            </w:r>
          </w:p>
        </w:tc>
        <w:tc>
          <w:tcPr>
            <w:tcW w:w="1559" w:type="dxa"/>
            <w:vAlign w:val="center"/>
          </w:tcPr>
          <w:p w14:paraId="646FF534" w14:textId="77777777" w:rsidR="00284DC9" w:rsidRPr="005510F3" w:rsidRDefault="00000000" w:rsidP="005510F3">
            <w:pPr>
              <w:widowControl/>
              <w:jc w:val="center"/>
              <w:rPr>
                <w:kern w:val="0"/>
                <w:szCs w:val="21"/>
              </w:rPr>
            </w:pPr>
            <w:r w:rsidRPr="005510F3">
              <w:rPr>
                <w:rFonts w:hint="eastAsia"/>
                <w:kern w:val="0"/>
                <w:szCs w:val="21"/>
              </w:rPr>
              <w:t>自行研究</w:t>
            </w:r>
          </w:p>
        </w:tc>
        <w:tc>
          <w:tcPr>
            <w:tcW w:w="1134" w:type="dxa"/>
            <w:vAlign w:val="center"/>
          </w:tcPr>
          <w:p w14:paraId="361EB949" w14:textId="77777777" w:rsidR="00284DC9" w:rsidRPr="005510F3" w:rsidRDefault="00000000" w:rsidP="005510F3">
            <w:pPr>
              <w:widowControl/>
              <w:jc w:val="center"/>
              <w:rPr>
                <w:kern w:val="0"/>
                <w:szCs w:val="21"/>
              </w:rPr>
            </w:pPr>
            <w:r w:rsidRPr="005510F3">
              <w:rPr>
                <w:rFonts w:hint="eastAsia"/>
                <w:kern w:val="0"/>
                <w:szCs w:val="21"/>
              </w:rPr>
              <w:t>徐培华</w:t>
            </w:r>
            <w:r w:rsidRPr="005510F3">
              <w:rPr>
                <w:rFonts w:hint="eastAsia"/>
                <w:kern w:val="0"/>
                <w:szCs w:val="21"/>
              </w:rPr>
              <w:t>/</w:t>
            </w:r>
            <w:r w:rsidRPr="005510F3">
              <w:rPr>
                <w:rFonts w:ascii="Times New Roman" w:hAnsi="Times New Roman" w:cs="Times New Roman"/>
                <w:kern w:val="0"/>
                <w:szCs w:val="21"/>
              </w:rPr>
              <w:t>4</w:t>
            </w:r>
          </w:p>
        </w:tc>
        <w:tc>
          <w:tcPr>
            <w:tcW w:w="1560" w:type="dxa"/>
            <w:vAlign w:val="center"/>
          </w:tcPr>
          <w:p w14:paraId="53B706DA"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2021.1-2025.1</w:t>
            </w:r>
          </w:p>
        </w:tc>
        <w:tc>
          <w:tcPr>
            <w:tcW w:w="2976" w:type="dxa"/>
            <w:vAlign w:val="center"/>
          </w:tcPr>
          <w:p w14:paraId="2F8EB12A" w14:textId="77777777" w:rsidR="00284DC9" w:rsidRPr="005510F3" w:rsidRDefault="00000000" w:rsidP="005510F3">
            <w:pPr>
              <w:widowControl/>
              <w:jc w:val="center"/>
              <w:rPr>
                <w:kern w:val="0"/>
                <w:szCs w:val="21"/>
              </w:rPr>
            </w:pPr>
            <w:r w:rsidRPr="005510F3">
              <w:rPr>
                <w:rFonts w:hint="eastAsia"/>
                <w:kern w:val="0"/>
                <w:szCs w:val="21"/>
              </w:rPr>
              <w:t>无糖沙苑子颗粒</w:t>
            </w:r>
          </w:p>
        </w:tc>
        <w:tc>
          <w:tcPr>
            <w:tcW w:w="957" w:type="dxa"/>
            <w:vAlign w:val="center"/>
          </w:tcPr>
          <w:p w14:paraId="102F552E" w14:textId="77777777" w:rsidR="00284DC9" w:rsidRPr="005510F3" w:rsidRDefault="00000000" w:rsidP="005510F3">
            <w:pPr>
              <w:widowControl/>
              <w:jc w:val="center"/>
              <w:rPr>
                <w:kern w:val="0"/>
                <w:szCs w:val="21"/>
              </w:rPr>
            </w:pPr>
            <w:r w:rsidRPr="005510F3">
              <w:rPr>
                <w:rFonts w:hint="eastAsia"/>
                <w:kern w:val="0"/>
                <w:szCs w:val="21"/>
              </w:rPr>
              <w:t>附件</w:t>
            </w:r>
            <w:r w:rsidRPr="005510F3">
              <w:rPr>
                <w:rFonts w:ascii="Times New Roman" w:hAnsi="Times New Roman" w:cs="Times New Roman"/>
                <w:kern w:val="0"/>
                <w:szCs w:val="21"/>
              </w:rPr>
              <w:t>2</w:t>
            </w:r>
          </w:p>
        </w:tc>
      </w:tr>
      <w:tr w:rsidR="00284DC9" w14:paraId="0CAD2636" w14:textId="77777777" w:rsidTr="005510F3">
        <w:trPr>
          <w:jc w:val="center"/>
        </w:trPr>
        <w:tc>
          <w:tcPr>
            <w:tcW w:w="760" w:type="dxa"/>
            <w:vAlign w:val="center"/>
          </w:tcPr>
          <w:p w14:paraId="69CCEDB4"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5</w:t>
            </w:r>
          </w:p>
        </w:tc>
        <w:tc>
          <w:tcPr>
            <w:tcW w:w="1559" w:type="dxa"/>
            <w:vAlign w:val="center"/>
          </w:tcPr>
          <w:p w14:paraId="75C80FD2" w14:textId="77777777" w:rsidR="00284DC9" w:rsidRPr="005510F3" w:rsidRDefault="00000000" w:rsidP="005510F3">
            <w:pPr>
              <w:widowControl/>
              <w:jc w:val="center"/>
              <w:rPr>
                <w:kern w:val="0"/>
                <w:szCs w:val="21"/>
              </w:rPr>
            </w:pPr>
            <w:r w:rsidRPr="005510F3">
              <w:rPr>
                <w:rFonts w:hint="eastAsia"/>
                <w:kern w:val="0"/>
                <w:szCs w:val="21"/>
              </w:rPr>
              <w:t>自行研究</w:t>
            </w:r>
          </w:p>
        </w:tc>
        <w:tc>
          <w:tcPr>
            <w:tcW w:w="1134" w:type="dxa"/>
            <w:vAlign w:val="center"/>
          </w:tcPr>
          <w:p w14:paraId="1713DEAE" w14:textId="77777777" w:rsidR="00284DC9" w:rsidRPr="005510F3" w:rsidRDefault="00000000" w:rsidP="005510F3">
            <w:pPr>
              <w:widowControl/>
              <w:jc w:val="center"/>
              <w:rPr>
                <w:kern w:val="0"/>
                <w:szCs w:val="21"/>
              </w:rPr>
            </w:pPr>
            <w:r w:rsidRPr="005510F3">
              <w:rPr>
                <w:rFonts w:hint="eastAsia"/>
                <w:kern w:val="0"/>
                <w:szCs w:val="21"/>
              </w:rPr>
              <w:t>王峰</w:t>
            </w:r>
            <w:r w:rsidRPr="005510F3">
              <w:rPr>
                <w:rFonts w:hint="eastAsia"/>
                <w:kern w:val="0"/>
                <w:szCs w:val="21"/>
              </w:rPr>
              <w:t>/</w:t>
            </w:r>
            <w:r w:rsidRPr="005510F3">
              <w:rPr>
                <w:rFonts w:ascii="Times New Roman" w:hAnsi="Times New Roman" w:cs="Times New Roman"/>
                <w:kern w:val="0"/>
                <w:szCs w:val="21"/>
              </w:rPr>
              <w:t>5</w:t>
            </w:r>
          </w:p>
        </w:tc>
        <w:tc>
          <w:tcPr>
            <w:tcW w:w="1560" w:type="dxa"/>
            <w:vAlign w:val="center"/>
          </w:tcPr>
          <w:p w14:paraId="7052888F"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2021.1-2022.6</w:t>
            </w:r>
          </w:p>
        </w:tc>
        <w:tc>
          <w:tcPr>
            <w:tcW w:w="2976" w:type="dxa"/>
            <w:vAlign w:val="center"/>
          </w:tcPr>
          <w:p w14:paraId="294DBD80" w14:textId="77777777" w:rsidR="00284DC9" w:rsidRPr="005510F3" w:rsidRDefault="00000000" w:rsidP="005510F3">
            <w:pPr>
              <w:widowControl/>
              <w:jc w:val="center"/>
              <w:rPr>
                <w:kern w:val="0"/>
                <w:szCs w:val="21"/>
              </w:rPr>
            </w:pPr>
            <w:r w:rsidRPr="005510F3">
              <w:rPr>
                <w:rFonts w:hint="eastAsia"/>
                <w:kern w:val="0"/>
                <w:szCs w:val="21"/>
              </w:rPr>
              <w:t>无糖沙苑子颗粒</w:t>
            </w:r>
          </w:p>
        </w:tc>
        <w:tc>
          <w:tcPr>
            <w:tcW w:w="957" w:type="dxa"/>
            <w:vAlign w:val="center"/>
          </w:tcPr>
          <w:p w14:paraId="266BB28A" w14:textId="77777777" w:rsidR="00284DC9" w:rsidRPr="005510F3" w:rsidRDefault="00000000" w:rsidP="005510F3">
            <w:pPr>
              <w:widowControl/>
              <w:jc w:val="center"/>
              <w:rPr>
                <w:kern w:val="0"/>
                <w:szCs w:val="21"/>
              </w:rPr>
            </w:pPr>
            <w:r w:rsidRPr="005510F3">
              <w:rPr>
                <w:rFonts w:hint="eastAsia"/>
                <w:kern w:val="0"/>
                <w:szCs w:val="21"/>
              </w:rPr>
              <w:t>附件</w:t>
            </w:r>
            <w:r w:rsidRPr="005510F3">
              <w:rPr>
                <w:rFonts w:ascii="Times New Roman" w:hAnsi="Times New Roman" w:cs="Times New Roman"/>
                <w:kern w:val="0"/>
                <w:szCs w:val="21"/>
              </w:rPr>
              <w:t>3</w:t>
            </w:r>
          </w:p>
        </w:tc>
      </w:tr>
      <w:tr w:rsidR="00284DC9" w14:paraId="2B7410E8" w14:textId="77777777" w:rsidTr="005510F3">
        <w:trPr>
          <w:jc w:val="center"/>
        </w:trPr>
        <w:tc>
          <w:tcPr>
            <w:tcW w:w="760" w:type="dxa"/>
            <w:vAlign w:val="center"/>
          </w:tcPr>
          <w:p w14:paraId="699FA36E"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6</w:t>
            </w:r>
          </w:p>
        </w:tc>
        <w:tc>
          <w:tcPr>
            <w:tcW w:w="1559" w:type="dxa"/>
            <w:vAlign w:val="center"/>
          </w:tcPr>
          <w:p w14:paraId="2C4DAD8C" w14:textId="77777777" w:rsidR="00284DC9" w:rsidRPr="005510F3" w:rsidRDefault="00000000" w:rsidP="005510F3">
            <w:pPr>
              <w:widowControl/>
              <w:jc w:val="center"/>
              <w:rPr>
                <w:kern w:val="0"/>
                <w:szCs w:val="21"/>
              </w:rPr>
            </w:pPr>
            <w:r w:rsidRPr="005510F3">
              <w:rPr>
                <w:rFonts w:hint="eastAsia"/>
                <w:kern w:val="0"/>
                <w:szCs w:val="21"/>
              </w:rPr>
              <w:t>自行研究</w:t>
            </w:r>
          </w:p>
        </w:tc>
        <w:tc>
          <w:tcPr>
            <w:tcW w:w="1134" w:type="dxa"/>
            <w:vAlign w:val="center"/>
          </w:tcPr>
          <w:p w14:paraId="3B078DA1" w14:textId="77777777" w:rsidR="00284DC9" w:rsidRPr="005510F3" w:rsidRDefault="00000000" w:rsidP="005510F3">
            <w:pPr>
              <w:widowControl/>
              <w:jc w:val="center"/>
              <w:rPr>
                <w:kern w:val="0"/>
                <w:szCs w:val="21"/>
              </w:rPr>
            </w:pPr>
            <w:r w:rsidRPr="005510F3">
              <w:rPr>
                <w:rFonts w:hint="eastAsia"/>
                <w:kern w:val="0"/>
                <w:szCs w:val="21"/>
              </w:rPr>
              <w:t>韩晓磊</w:t>
            </w:r>
            <w:r w:rsidRPr="005510F3">
              <w:rPr>
                <w:rFonts w:hint="eastAsia"/>
                <w:kern w:val="0"/>
                <w:szCs w:val="21"/>
              </w:rPr>
              <w:t>/</w:t>
            </w:r>
            <w:r w:rsidRPr="005510F3">
              <w:rPr>
                <w:rFonts w:ascii="Times New Roman" w:hAnsi="Times New Roman" w:cs="Times New Roman"/>
                <w:kern w:val="0"/>
                <w:szCs w:val="21"/>
              </w:rPr>
              <w:t>6</w:t>
            </w:r>
          </w:p>
        </w:tc>
        <w:tc>
          <w:tcPr>
            <w:tcW w:w="1560" w:type="dxa"/>
            <w:vAlign w:val="center"/>
          </w:tcPr>
          <w:p w14:paraId="2BD1350D"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2024.1-2025.1</w:t>
            </w:r>
          </w:p>
        </w:tc>
        <w:tc>
          <w:tcPr>
            <w:tcW w:w="2976" w:type="dxa"/>
            <w:vAlign w:val="center"/>
          </w:tcPr>
          <w:p w14:paraId="13ED0C37" w14:textId="77777777" w:rsidR="00284DC9" w:rsidRPr="005510F3" w:rsidRDefault="00000000" w:rsidP="005510F3">
            <w:pPr>
              <w:widowControl/>
              <w:jc w:val="center"/>
              <w:rPr>
                <w:kern w:val="0"/>
                <w:szCs w:val="21"/>
              </w:rPr>
            </w:pPr>
            <w:r w:rsidRPr="005510F3">
              <w:rPr>
                <w:rFonts w:hint="eastAsia"/>
                <w:kern w:val="0"/>
                <w:szCs w:val="21"/>
              </w:rPr>
              <w:t>沙苑子面膜、眼贴</w:t>
            </w:r>
          </w:p>
        </w:tc>
        <w:tc>
          <w:tcPr>
            <w:tcW w:w="957" w:type="dxa"/>
            <w:vAlign w:val="center"/>
          </w:tcPr>
          <w:p w14:paraId="07FA6151" w14:textId="77777777" w:rsidR="00284DC9" w:rsidRPr="005510F3" w:rsidRDefault="00000000" w:rsidP="005510F3">
            <w:pPr>
              <w:widowControl/>
              <w:jc w:val="center"/>
              <w:rPr>
                <w:kern w:val="0"/>
                <w:szCs w:val="21"/>
              </w:rPr>
            </w:pPr>
            <w:r w:rsidRPr="005510F3">
              <w:rPr>
                <w:rFonts w:hint="eastAsia"/>
                <w:kern w:val="0"/>
                <w:szCs w:val="21"/>
              </w:rPr>
              <w:t>附件</w:t>
            </w:r>
            <w:r w:rsidRPr="005510F3">
              <w:rPr>
                <w:rFonts w:ascii="Times New Roman" w:hAnsi="Times New Roman" w:cs="Times New Roman"/>
                <w:kern w:val="0"/>
                <w:szCs w:val="21"/>
              </w:rPr>
              <w:t>4</w:t>
            </w:r>
          </w:p>
        </w:tc>
      </w:tr>
      <w:bookmarkEnd w:id="0"/>
      <w:tr w:rsidR="00284DC9" w14:paraId="74A7136E" w14:textId="77777777" w:rsidTr="005510F3">
        <w:trPr>
          <w:jc w:val="center"/>
        </w:trPr>
        <w:tc>
          <w:tcPr>
            <w:tcW w:w="760" w:type="dxa"/>
            <w:vAlign w:val="center"/>
          </w:tcPr>
          <w:p w14:paraId="1EB95BC4"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7</w:t>
            </w:r>
          </w:p>
        </w:tc>
        <w:tc>
          <w:tcPr>
            <w:tcW w:w="1559" w:type="dxa"/>
            <w:vAlign w:val="center"/>
          </w:tcPr>
          <w:p w14:paraId="48022C9E" w14:textId="77777777" w:rsidR="00284DC9" w:rsidRPr="005510F3" w:rsidRDefault="00000000" w:rsidP="005510F3">
            <w:pPr>
              <w:widowControl/>
              <w:jc w:val="center"/>
              <w:rPr>
                <w:kern w:val="0"/>
                <w:szCs w:val="21"/>
              </w:rPr>
            </w:pPr>
            <w:r w:rsidRPr="005510F3">
              <w:rPr>
                <w:rFonts w:hint="eastAsia"/>
                <w:kern w:val="0"/>
                <w:szCs w:val="21"/>
              </w:rPr>
              <w:t>合作研究</w:t>
            </w:r>
          </w:p>
        </w:tc>
        <w:tc>
          <w:tcPr>
            <w:tcW w:w="1134" w:type="dxa"/>
            <w:vAlign w:val="center"/>
          </w:tcPr>
          <w:p w14:paraId="16768F01" w14:textId="77777777" w:rsidR="00284DC9" w:rsidRPr="005510F3" w:rsidRDefault="00000000" w:rsidP="005510F3">
            <w:pPr>
              <w:widowControl/>
              <w:jc w:val="center"/>
              <w:rPr>
                <w:kern w:val="0"/>
                <w:szCs w:val="21"/>
              </w:rPr>
            </w:pPr>
            <w:r w:rsidRPr="005510F3">
              <w:rPr>
                <w:rFonts w:hint="eastAsia"/>
                <w:kern w:val="0"/>
                <w:szCs w:val="21"/>
              </w:rPr>
              <w:t>段琦梅</w:t>
            </w:r>
            <w:r w:rsidRPr="005510F3">
              <w:rPr>
                <w:rFonts w:hint="eastAsia"/>
                <w:kern w:val="0"/>
                <w:szCs w:val="21"/>
              </w:rPr>
              <w:t>/</w:t>
            </w:r>
            <w:r w:rsidRPr="005510F3">
              <w:rPr>
                <w:rFonts w:ascii="Times New Roman" w:hAnsi="Times New Roman" w:cs="Times New Roman"/>
                <w:kern w:val="0"/>
                <w:szCs w:val="21"/>
              </w:rPr>
              <w:t>7</w:t>
            </w:r>
          </w:p>
        </w:tc>
        <w:tc>
          <w:tcPr>
            <w:tcW w:w="1560" w:type="dxa"/>
            <w:vAlign w:val="center"/>
          </w:tcPr>
          <w:p w14:paraId="5D58D887" w14:textId="77777777" w:rsidR="00284DC9" w:rsidRPr="005510F3" w:rsidRDefault="00000000" w:rsidP="005510F3">
            <w:pPr>
              <w:widowControl/>
              <w:jc w:val="center"/>
              <w:rPr>
                <w:rFonts w:ascii="Times New Roman" w:hAnsi="Times New Roman" w:cs="Times New Roman"/>
                <w:kern w:val="0"/>
                <w:szCs w:val="21"/>
              </w:rPr>
            </w:pPr>
            <w:r w:rsidRPr="005510F3">
              <w:rPr>
                <w:rFonts w:ascii="Times New Roman" w:hAnsi="Times New Roman" w:cs="Times New Roman"/>
                <w:kern w:val="0"/>
                <w:szCs w:val="21"/>
              </w:rPr>
              <w:t>2022.7-2025.1</w:t>
            </w:r>
          </w:p>
        </w:tc>
        <w:tc>
          <w:tcPr>
            <w:tcW w:w="2976" w:type="dxa"/>
            <w:vAlign w:val="center"/>
          </w:tcPr>
          <w:p w14:paraId="3477919A" w14:textId="77777777" w:rsidR="00284DC9" w:rsidRPr="005510F3" w:rsidRDefault="00000000" w:rsidP="005510F3">
            <w:pPr>
              <w:widowControl/>
              <w:jc w:val="center"/>
              <w:rPr>
                <w:kern w:val="0"/>
                <w:szCs w:val="21"/>
              </w:rPr>
            </w:pPr>
            <w:r w:rsidRPr="005510F3">
              <w:rPr>
                <w:rFonts w:hint="eastAsia"/>
                <w:kern w:val="0"/>
                <w:szCs w:val="21"/>
              </w:rPr>
              <w:t>沙苑子</w:t>
            </w:r>
            <w:r w:rsidRPr="005510F3">
              <w:rPr>
                <w:rFonts w:ascii="Times New Roman" w:hAnsi="Times New Roman" w:cs="Times New Roman"/>
                <w:kern w:val="0"/>
                <w:szCs w:val="21"/>
              </w:rPr>
              <w:t>GAP</w:t>
            </w:r>
            <w:r w:rsidRPr="005510F3">
              <w:rPr>
                <w:rFonts w:hint="eastAsia"/>
                <w:kern w:val="0"/>
                <w:szCs w:val="21"/>
              </w:rPr>
              <w:t>种植基地</w:t>
            </w:r>
          </w:p>
        </w:tc>
        <w:tc>
          <w:tcPr>
            <w:tcW w:w="957" w:type="dxa"/>
            <w:vAlign w:val="center"/>
          </w:tcPr>
          <w:p w14:paraId="6A19A3A0" w14:textId="77777777" w:rsidR="00284DC9" w:rsidRPr="005510F3" w:rsidRDefault="00000000" w:rsidP="005510F3">
            <w:pPr>
              <w:widowControl/>
              <w:jc w:val="center"/>
              <w:rPr>
                <w:kern w:val="0"/>
                <w:szCs w:val="21"/>
              </w:rPr>
            </w:pPr>
            <w:r w:rsidRPr="005510F3">
              <w:rPr>
                <w:rFonts w:hint="eastAsia"/>
                <w:kern w:val="0"/>
                <w:szCs w:val="21"/>
              </w:rPr>
              <w:t>/</w:t>
            </w:r>
          </w:p>
        </w:tc>
      </w:tr>
    </w:tbl>
    <w:p w14:paraId="48A148CA" w14:textId="77777777" w:rsidR="00284DC9" w:rsidRDefault="00000000">
      <w:pPr>
        <w:rPr>
          <w:rFonts w:ascii="Times New Roman"/>
          <w:b/>
          <w:sz w:val="28"/>
        </w:rPr>
      </w:pPr>
      <w:r>
        <w:rPr>
          <w:rFonts w:ascii="Times New Roman"/>
          <w:b/>
          <w:sz w:val="28"/>
        </w:rPr>
        <w:br w:type="page"/>
      </w:r>
    </w:p>
    <w:p w14:paraId="6E724186" w14:textId="77777777" w:rsidR="00284DC9" w:rsidRDefault="00000000">
      <w:pPr>
        <w:spacing w:line="58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附件</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、沙苑子</w:t>
      </w:r>
      <w:r>
        <w:rPr>
          <w:rFonts w:ascii="Times New Roman" w:eastAsia="仿宋_GB2312" w:hAnsi="Times New Roman" w:cs="仿宋_GB2312" w:hint="eastAsia"/>
          <w:sz w:val="32"/>
          <w:szCs w:val="32"/>
        </w:rPr>
        <w:t>GAP</w:t>
      </w:r>
      <w:r>
        <w:rPr>
          <w:rFonts w:ascii="Times New Roman" w:eastAsia="仿宋_GB2312" w:hAnsi="Times New Roman" w:cs="仿宋_GB2312" w:hint="eastAsia"/>
          <w:sz w:val="32"/>
          <w:szCs w:val="32"/>
        </w:rPr>
        <w:t>药源基地证书</w:t>
      </w:r>
    </w:p>
    <w:p w14:paraId="3048B135" w14:textId="77777777" w:rsidR="00284DC9" w:rsidRDefault="00000000">
      <w:pPr>
        <w:rPr>
          <w:rFonts w:ascii="Times New Roman" w:eastAsia="仿宋_GB2312" w:hAnsi="Times New Roman" w:cs="仿宋_GB2312"/>
          <w:sz w:val="32"/>
          <w:szCs w:val="32"/>
        </w:rPr>
      </w:pPr>
      <w:r>
        <w:rPr>
          <w:rFonts w:ascii="Times New Roman" w:eastAsia="仿宋_GB2312" w:hAnsi="Times New Roman" w:cs="仿宋_GB2312" w:hint="eastAsia"/>
          <w:noProof/>
          <w:sz w:val="32"/>
          <w:szCs w:val="32"/>
        </w:rPr>
        <w:drawing>
          <wp:inline distT="0" distB="0" distL="114300" distR="114300" wp14:anchorId="08AF594F" wp14:editId="4A01EDC9">
            <wp:extent cx="5057775" cy="3390265"/>
            <wp:effectExtent l="0" t="0" r="9525" b="635"/>
            <wp:docPr id="2" name="图片 2" descr="ed698c36efb2ca82c74d358a1f2f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d698c36efb2ca82c74d358a1f2fa8d"/>
                    <pic:cNvPicPr>
                      <a:picLocks noChangeAspect="1"/>
                    </pic:cNvPicPr>
                  </pic:nvPicPr>
                  <pic:blipFill>
                    <a:blip r:embed="rId9"/>
                    <a:stretch>
                      <a:fillRect/>
                    </a:stretch>
                  </pic:blipFill>
                  <pic:spPr>
                    <a:xfrm>
                      <a:off x="0" y="0"/>
                      <a:ext cx="5057775" cy="3390265"/>
                    </a:xfrm>
                    <a:prstGeom prst="rect">
                      <a:avLst/>
                    </a:prstGeom>
                  </pic:spPr>
                </pic:pic>
              </a:graphicData>
            </a:graphic>
          </wp:inline>
        </w:drawing>
      </w:r>
      <w:r>
        <w:rPr>
          <w:rFonts w:ascii="Times New Roman" w:eastAsia="仿宋_GB2312" w:hAnsi="Times New Roman" w:cs="仿宋_GB2312" w:hint="eastAsia"/>
          <w:noProof/>
          <w:sz w:val="32"/>
          <w:szCs w:val="32"/>
        </w:rPr>
        <w:drawing>
          <wp:inline distT="0" distB="0" distL="114300" distR="114300" wp14:anchorId="470C19CD" wp14:editId="3646A8E3">
            <wp:extent cx="4971415" cy="3486785"/>
            <wp:effectExtent l="0" t="0" r="0" b="0"/>
            <wp:docPr id="3" name="图片 3" descr="728d9041fc8ba22a1c897a12b3ad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8d9041fc8ba22a1c897a12b3ad15c"/>
                    <pic:cNvPicPr>
                      <a:picLocks noChangeAspect="1"/>
                    </pic:cNvPicPr>
                  </pic:nvPicPr>
                  <pic:blipFill>
                    <a:blip r:embed="rId10"/>
                    <a:srcRect l="4555" t="9140" r="6731" b="7901"/>
                    <a:stretch>
                      <a:fillRect/>
                    </a:stretch>
                  </pic:blipFill>
                  <pic:spPr>
                    <a:xfrm>
                      <a:off x="0" y="0"/>
                      <a:ext cx="4971415" cy="3486785"/>
                    </a:xfrm>
                    <a:prstGeom prst="rect">
                      <a:avLst/>
                    </a:prstGeom>
                  </pic:spPr>
                </pic:pic>
              </a:graphicData>
            </a:graphic>
          </wp:inline>
        </w:drawing>
      </w:r>
      <w:r>
        <w:rPr>
          <w:rFonts w:ascii="Times New Roman" w:eastAsia="仿宋_GB2312" w:hAnsi="Times New Roman" w:cs="仿宋_GB2312" w:hint="eastAsia"/>
          <w:sz w:val="32"/>
          <w:szCs w:val="32"/>
        </w:rPr>
        <w:br w:type="page"/>
      </w:r>
    </w:p>
    <w:p w14:paraId="6FC31E16" w14:textId="77777777" w:rsidR="00284DC9" w:rsidRDefault="00000000">
      <w:pPr>
        <w:spacing w:line="58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附件</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、无糖沙苑子颗粒受理通知书</w:t>
      </w:r>
    </w:p>
    <w:p w14:paraId="2B66180C" w14:textId="77777777" w:rsidR="00284DC9" w:rsidRDefault="00000000">
      <w:pPr>
        <w:rPr>
          <w:rFonts w:ascii="Times New Roman" w:eastAsia="仿宋_GB2312" w:hAnsi="Times New Roman" w:cs="仿宋_GB2312"/>
          <w:sz w:val="32"/>
          <w:szCs w:val="32"/>
        </w:rPr>
      </w:pPr>
      <w:r>
        <w:rPr>
          <w:rFonts w:ascii="Times New Roman" w:eastAsia="仿宋_GB2312" w:hAnsi="Times New Roman" w:cs="仿宋_GB2312" w:hint="eastAsia"/>
          <w:noProof/>
          <w:sz w:val="32"/>
          <w:szCs w:val="32"/>
        </w:rPr>
        <w:drawing>
          <wp:inline distT="0" distB="0" distL="114300" distR="114300" wp14:anchorId="4FC9D705" wp14:editId="0D4AAA65">
            <wp:extent cx="5156200" cy="7092315"/>
            <wp:effectExtent l="0" t="0" r="6350" b="13335"/>
            <wp:docPr id="4" name="图片 4" descr="沙苑子颗粒-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沙苑子颗粒-2022-1"/>
                    <pic:cNvPicPr>
                      <a:picLocks noChangeAspect="1"/>
                    </pic:cNvPicPr>
                  </pic:nvPicPr>
                  <pic:blipFill>
                    <a:blip r:embed="rId11"/>
                    <a:stretch>
                      <a:fillRect/>
                    </a:stretch>
                  </pic:blipFill>
                  <pic:spPr>
                    <a:xfrm>
                      <a:off x="0" y="0"/>
                      <a:ext cx="5156200" cy="7092315"/>
                    </a:xfrm>
                    <a:prstGeom prst="rect">
                      <a:avLst/>
                    </a:prstGeom>
                  </pic:spPr>
                </pic:pic>
              </a:graphicData>
            </a:graphic>
          </wp:inline>
        </w:drawing>
      </w:r>
      <w:r>
        <w:rPr>
          <w:rFonts w:ascii="Times New Roman" w:eastAsia="仿宋_GB2312" w:hAnsi="Times New Roman" w:cs="仿宋_GB2312" w:hint="eastAsia"/>
          <w:sz w:val="32"/>
          <w:szCs w:val="32"/>
        </w:rPr>
        <w:br w:type="page"/>
      </w:r>
    </w:p>
    <w:p w14:paraId="06B54720" w14:textId="77777777" w:rsidR="00284DC9" w:rsidRDefault="00000000">
      <w:pPr>
        <w:spacing w:line="58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附件</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、无糖沙苑子颗粒质量标准</w:t>
      </w:r>
    </w:p>
    <w:p w14:paraId="73764407" w14:textId="77777777" w:rsidR="00284DC9" w:rsidRDefault="00000000">
      <w:pPr>
        <w:rPr>
          <w:rFonts w:ascii="Times New Roman" w:eastAsia="仿宋_GB2312" w:hAnsi="Times New Roman" w:cs="仿宋_GB2312"/>
          <w:sz w:val="32"/>
          <w:szCs w:val="32"/>
        </w:rPr>
      </w:pPr>
      <w:r>
        <w:rPr>
          <w:rFonts w:ascii="Times New Roman" w:eastAsia="仿宋_GB2312" w:hAnsi="Times New Roman" w:cs="仿宋_GB2312" w:hint="eastAsia"/>
          <w:noProof/>
          <w:sz w:val="32"/>
          <w:szCs w:val="32"/>
        </w:rPr>
        <w:drawing>
          <wp:inline distT="0" distB="0" distL="114300" distR="114300" wp14:anchorId="0477946D" wp14:editId="7A85C1C2">
            <wp:extent cx="5516245" cy="7586980"/>
            <wp:effectExtent l="0" t="0" r="8255" b="13970"/>
            <wp:docPr id="5" name="图片 5" descr="沙苑子颗粒-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沙苑子颗粒-2022-2"/>
                    <pic:cNvPicPr>
                      <a:picLocks noChangeAspect="1"/>
                    </pic:cNvPicPr>
                  </pic:nvPicPr>
                  <pic:blipFill>
                    <a:blip r:embed="rId12"/>
                    <a:stretch>
                      <a:fillRect/>
                    </a:stretch>
                  </pic:blipFill>
                  <pic:spPr>
                    <a:xfrm>
                      <a:off x="0" y="0"/>
                      <a:ext cx="5516245" cy="7586980"/>
                    </a:xfrm>
                    <a:prstGeom prst="rect">
                      <a:avLst/>
                    </a:prstGeom>
                  </pic:spPr>
                </pic:pic>
              </a:graphicData>
            </a:graphic>
          </wp:inline>
        </w:drawing>
      </w:r>
      <w:r>
        <w:rPr>
          <w:rFonts w:ascii="Times New Roman" w:eastAsia="仿宋_GB2312" w:hAnsi="Times New Roman" w:cs="仿宋_GB2312" w:hint="eastAsia"/>
          <w:noProof/>
          <w:sz w:val="32"/>
          <w:szCs w:val="32"/>
        </w:rPr>
        <w:lastRenderedPageBreak/>
        <w:drawing>
          <wp:inline distT="0" distB="0" distL="114300" distR="114300" wp14:anchorId="78671719" wp14:editId="165D440A">
            <wp:extent cx="5605031" cy="7708900"/>
            <wp:effectExtent l="0" t="0" r="0" b="6350"/>
            <wp:docPr id="6" name="图片 6" descr="沙苑子颗粒-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沙苑子颗粒-2022-3"/>
                    <pic:cNvPicPr>
                      <a:picLocks noChangeAspect="1"/>
                    </pic:cNvPicPr>
                  </pic:nvPicPr>
                  <pic:blipFill>
                    <a:blip r:embed="rId13"/>
                    <a:stretch>
                      <a:fillRect/>
                    </a:stretch>
                  </pic:blipFill>
                  <pic:spPr>
                    <a:xfrm>
                      <a:off x="0" y="0"/>
                      <a:ext cx="5611041" cy="7717165"/>
                    </a:xfrm>
                    <a:prstGeom prst="rect">
                      <a:avLst/>
                    </a:prstGeom>
                  </pic:spPr>
                </pic:pic>
              </a:graphicData>
            </a:graphic>
          </wp:inline>
        </w:drawing>
      </w:r>
      <w:r>
        <w:rPr>
          <w:rFonts w:ascii="Times New Roman" w:eastAsia="仿宋_GB2312" w:hAnsi="Times New Roman" w:cs="仿宋_GB2312" w:hint="eastAsia"/>
          <w:sz w:val="32"/>
          <w:szCs w:val="32"/>
        </w:rPr>
        <w:br w:type="page"/>
      </w:r>
    </w:p>
    <w:p w14:paraId="1B1CC398" w14:textId="77777777" w:rsidR="00284DC9" w:rsidRDefault="00000000">
      <w:pPr>
        <w:spacing w:line="58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附件</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、沙苑子面膜眼贴企标</w:t>
      </w:r>
    </w:p>
    <w:p w14:paraId="39886C38" w14:textId="77777777" w:rsidR="00284DC9" w:rsidRDefault="00000000">
      <w:pPr>
        <w:rPr>
          <w:rFonts w:ascii="Times New Roman" w:eastAsia="仿宋_GB2312" w:hAnsi="Times New Roman" w:cs="仿宋_GB2312"/>
          <w:sz w:val="32"/>
          <w:szCs w:val="32"/>
        </w:rPr>
      </w:pPr>
      <w:r>
        <w:rPr>
          <w:noProof/>
        </w:rPr>
        <w:drawing>
          <wp:inline distT="0" distB="0" distL="114300" distR="114300" wp14:anchorId="3BA9A64D" wp14:editId="765DA140">
            <wp:extent cx="5743575" cy="3460115"/>
            <wp:effectExtent l="0" t="0" r="9525"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rcRect l="22687" t="10738" r="21104" b="29057"/>
                    <a:stretch>
                      <a:fillRect/>
                    </a:stretch>
                  </pic:blipFill>
                  <pic:spPr>
                    <a:xfrm>
                      <a:off x="0" y="0"/>
                      <a:ext cx="5743575" cy="3460115"/>
                    </a:xfrm>
                    <a:prstGeom prst="rect">
                      <a:avLst/>
                    </a:prstGeom>
                    <a:noFill/>
                    <a:ln>
                      <a:noFill/>
                    </a:ln>
                  </pic:spPr>
                </pic:pic>
              </a:graphicData>
            </a:graphic>
          </wp:inline>
        </w:drawing>
      </w:r>
      <w:r>
        <w:rPr>
          <w:rFonts w:ascii="Times New Roman" w:eastAsia="仿宋_GB2312" w:hAnsi="Times New Roman" w:cs="仿宋_GB2312" w:hint="eastAsia"/>
          <w:sz w:val="32"/>
          <w:szCs w:val="32"/>
        </w:rPr>
        <w:br w:type="page"/>
      </w:r>
    </w:p>
    <w:p w14:paraId="41AC7D8E" w14:textId="77777777" w:rsidR="00284DC9" w:rsidRDefault="00000000">
      <w:pPr>
        <w:spacing w:line="58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附件</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、专利证书</w:t>
      </w:r>
    </w:p>
    <w:p w14:paraId="115988EE" w14:textId="77777777" w:rsidR="00284DC9" w:rsidRDefault="00000000">
      <w:pPr>
        <w:rPr>
          <w:rFonts w:ascii="Times New Roman" w:eastAsia="仿宋_GB2312" w:hAnsi="Times New Roman" w:cs="仿宋_GB2312"/>
          <w:sz w:val="32"/>
          <w:szCs w:val="32"/>
        </w:rPr>
      </w:pPr>
      <w:r>
        <w:rPr>
          <w:noProof/>
        </w:rPr>
        <w:drawing>
          <wp:inline distT="0" distB="0" distL="114300" distR="114300" wp14:anchorId="010006D2" wp14:editId="79124F6C">
            <wp:extent cx="5370195" cy="7605395"/>
            <wp:effectExtent l="0" t="0" r="1905"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5370195" cy="7605395"/>
                    </a:xfrm>
                    <a:prstGeom prst="rect">
                      <a:avLst/>
                    </a:prstGeom>
                    <a:noFill/>
                    <a:ln>
                      <a:noFill/>
                    </a:ln>
                  </pic:spPr>
                </pic:pic>
              </a:graphicData>
            </a:graphic>
          </wp:inline>
        </w:drawing>
      </w:r>
      <w:r>
        <w:rPr>
          <w:rFonts w:ascii="Times New Roman" w:eastAsia="仿宋_GB2312" w:hAnsi="Times New Roman" w:cs="仿宋_GB2312" w:hint="eastAsia"/>
          <w:sz w:val="32"/>
          <w:szCs w:val="32"/>
        </w:rPr>
        <w:br w:type="page"/>
      </w:r>
    </w:p>
    <w:p w14:paraId="32E6CBDB" w14:textId="77777777" w:rsidR="00284DC9" w:rsidRDefault="00000000">
      <w:pPr>
        <w:spacing w:line="58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附件</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、项目获批文件</w:t>
      </w:r>
    </w:p>
    <w:p w14:paraId="5B276FA4" w14:textId="77777777" w:rsidR="00284DC9" w:rsidRDefault="00000000">
      <w:pPr>
        <w:rPr>
          <w:rFonts w:ascii="Times New Roman" w:eastAsia="仿宋_GB2312" w:hAnsi="Times New Roman" w:cs="仿宋_GB2312"/>
          <w:sz w:val="32"/>
          <w:szCs w:val="32"/>
        </w:rPr>
      </w:pPr>
      <w:r>
        <w:rPr>
          <w:rFonts w:ascii="Times New Roman" w:eastAsia="仿宋_GB2312" w:hAnsi="Times New Roman" w:cs="仿宋_GB2312" w:hint="eastAsia"/>
          <w:noProof/>
          <w:sz w:val="32"/>
          <w:szCs w:val="32"/>
        </w:rPr>
        <w:drawing>
          <wp:inline distT="0" distB="0" distL="114300" distR="114300" wp14:anchorId="4E7DD7B9" wp14:editId="4CC9B264">
            <wp:extent cx="5171440" cy="7345045"/>
            <wp:effectExtent l="0" t="0" r="10160" b="8255"/>
            <wp:docPr id="9" name="图片 9" descr="（立项批复文件）渭北特色药材沙苑子新产品开发与产业化研究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立项批复文件）渭北特色药材沙苑子新产品开发与产业化研究项目_00"/>
                    <pic:cNvPicPr>
                      <a:picLocks noChangeAspect="1"/>
                    </pic:cNvPicPr>
                  </pic:nvPicPr>
                  <pic:blipFill>
                    <a:blip r:embed="rId16"/>
                    <a:stretch>
                      <a:fillRect/>
                    </a:stretch>
                  </pic:blipFill>
                  <pic:spPr>
                    <a:xfrm>
                      <a:off x="0" y="0"/>
                      <a:ext cx="5171440" cy="7345045"/>
                    </a:xfrm>
                    <a:prstGeom prst="rect">
                      <a:avLst/>
                    </a:prstGeom>
                  </pic:spPr>
                </pic:pic>
              </a:graphicData>
            </a:graphic>
          </wp:inline>
        </w:drawing>
      </w:r>
      <w:r>
        <w:rPr>
          <w:rFonts w:ascii="Times New Roman" w:eastAsia="仿宋_GB2312" w:hAnsi="Times New Roman" w:cs="仿宋_GB2312" w:hint="eastAsia"/>
          <w:noProof/>
          <w:sz w:val="32"/>
          <w:szCs w:val="32"/>
        </w:rPr>
        <w:lastRenderedPageBreak/>
        <w:drawing>
          <wp:inline distT="0" distB="0" distL="114300" distR="114300" wp14:anchorId="70CD8C87" wp14:editId="52157AF0">
            <wp:extent cx="5549900" cy="7848749"/>
            <wp:effectExtent l="0" t="0" r="0" b="0"/>
            <wp:docPr id="10" name="图片 10" descr="（立项批复文件）渭北特色药材沙苑子新产品开发与产业化研究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立项批复文件）渭北特色药材沙苑子新产品开发与产业化研究项目_04"/>
                    <pic:cNvPicPr>
                      <a:picLocks noChangeAspect="1"/>
                    </pic:cNvPicPr>
                  </pic:nvPicPr>
                  <pic:blipFill>
                    <a:blip r:embed="rId17"/>
                    <a:stretch>
                      <a:fillRect/>
                    </a:stretch>
                  </pic:blipFill>
                  <pic:spPr>
                    <a:xfrm>
                      <a:off x="0" y="0"/>
                      <a:ext cx="5550704" cy="7849886"/>
                    </a:xfrm>
                    <a:prstGeom prst="rect">
                      <a:avLst/>
                    </a:prstGeom>
                  </pic:spPr>
                </pic:pic>
              </a:graphicData>
            </a:graphic>
          </wp:inline>
        </w:drawing>
      </w:r>
      <w:r>
        <w:rPr>
          <w:rFonts w:ascii="Times New Roman" w:eastAsia="仿宋_GB2312" w:hAnsi="Times New Roman" w:cs="仿宋_GB2312" w:hint="eastAsia"/>
          <w:sz w:val="32"/>
          <w:szCs w:val="32"/>
        </w:rPr>
        <w:br w:type="page"/>
      </w:r>
    </w:p>
    <w:p w14:paraId="12F2D3AD" w14:textId="77777777" w:rsidR="00284DC9" w:rsidRDefault="00000000">
      <w:pPr>
        <w:spacing w:line="360" w:lineRule="auto"/>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附件</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、科技报告</w:t>
      </w:r>
      <w:r>
        <w:rPr>
          <w:rFonts w:ascii="Times New Roman" w:eastAsia="仿宋_GB2312" w:hAnsi="Times New Roman" w:cs="仿宋_GB2312" w:hint="eastAsia"/>
          <w:sz w:val="32"/>
          <w:szCs w:val="32"/>
        </w:rPr>
        <w:br/>
      </w:r>
      <w:r>
        <w:rPr>
          <w:noProof/>
        </w:rPr>
        <w:drawing>
          <wp:inline distT="0" distB="0" distL="114300" distR="114300" wp14:anchorId="29452DAC" wp14:editId="5DF5E5C4">
            <wp:extent cx="4991735" cy="7081520"/>
            <wp:effectExtent l="0" t="0" r="18415"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4991735" cy="7081520"/>
                    </a:xfrm>
                    <a:prstGeom prst="rect">
                      <a:avLst/>
                    </a:prstGeom>
                    <a:noFill/>
                    <a:ln>
                      <a:noFill/>
                    </a:ln>
                  </pic:spPr>
                </pic:pic>
              </a:graphicData>
            </a:graphic>
          </wp:inline>
        </w:drawing>
      </w:r>
    </w:p>
    <w:sectPr w:rsidR="00284DC9">
      <w:pgSz w:w="11906" w:h="16838"/>
      <w:pgMar w:top="1984" w:right="1474" w:bottom="2098" w:left="1587" w:header="851" w:footer="992"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7E4C2" w14:textId="77777777" w:rsidR="00E91DE8" w:rsidRDefault="00E91DE8">
      <w:r>
        <w:separator/>
      </w:r>
    </w:p>
  </w:endnote>
  <w:endnote w:type="continuationSeparator" w:id="0">
    <w:p w14:paraId="08CDFD95" w14:textId="77777777" w:rsidR="00E91DE8" w:rsidRDefault="00E9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5895" w14:textId="77777777" w:rsidR="00284DC9" w:rsidRDefault="00000000">
    <w:pPr>
      <w:pStyle w:val="a4"/>
    </w:pPr>
    <w:r>
      <w:rPr>
        <w:noProof/>
      </w:rPr>
      <mc:AlternateContent>
        <mc:Choice Requires="wps">
          <w:drawing>
            <wp:anchor distT="0" distB="0" distL="114300" distR="114300" simplePos="0" relativeHeight="251659264" behindDoc="0" locked="0" layoutInCell="1" allowOverlap="1" wp14:anchorId="19FD83C3" wp14:editId="2DB49513">
              <wp:simplePos x="0" y="0"/>
              <wp:positionH relativeFrom="margin">
                <wp:align>outside</wp:align>
              </wp:positionH>
              <wp:positionV relativeFrom="paragraph">
                <wp:posOffset>-568960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7CD74" w14:textId="77777777" w:rsidR="00284DC9" w:rsidRDefault="00000000">
                          <w:pPr>
                            <w:pStyle w:val="a4"/>
                            <w:rPr>
                              <w:rFonts w:ascii="宋体" w:eastAsia="宋体" w:hAnsi="宋体" w:cs="宋体" w:hint="eastAsia"/>
                              <w:sz w:val="10"/>
                              <w:szCs w:val="10"/>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FD83C3" id="_x0000_t202" coordsize="21600,21600" o:spt="202" path="m,l,21600r21600,l21600,xe">
              <v:stroke joinstyle="miter"/>
              <v:path gradientshapeok="t" o:connecttype="rect"/>
            </v:shapetype>
            <v:shape id="文本框 1" o:spid="_x0000_s1026" type="#_x0000_t202" style="position:absolute;margin-left:92.8pt;margin-top:-44.8pt;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C/ef2TcAAAA&#10;CAEAAA8AAABkcnMvZG93bnJldi54bWxMj8FOwzAQRO9I/IO1SNxah1JVbohTQUU4ItFw4OjGSxKI&#10;15HtpuHvWU70uDOj2TfFbnaDmDDE3pOGu2UGAqnxtqdWw3tdLRSImAxZM3hCDT8YYVdeXxUmt/5M&#10;bzgdUiu4hGJuNHQpjbmUsenQmbj0IxJ7nz44k/gMrbTBnLncDXKVZRvpTE/8oTMj7jtsvg8np2Ff&#10;1XWYMIbhA1+q+6/XpzU+z1rf3syPDyASzuk/DH/4jA4lMx39iWwUgwYekjQs1HYDgu2VUqwcObdV&#10;a5BlIS8HlL8AAAD//wMAUEsBAi0AFAAGAAgAAAAhALaDOJL+AAAA4QEAABMAAAAAAAAAAAAAAAAA&#10;AAAAAFtDb250ZW50X1R5cGVzXS54bWxQSwECLQAUAAYACAAAACEAOP0h/9YAAACUAQAACwAAAAAA&#10;AAAAAAAAAAAvAQAAX3JlbHMvLnJlbHNQSwECLQAUAAYACAAAACEA/H8qlD0CAADkBAAADgAAAAAA&#10;AAAAAAAAAAAuAgAAZHJzL2Uyb0RvYy54bWxQSwECLQAUAAYACAAAACEAL95/ZNwAAAAIAQAADwAA&#10;AAAAAAAAAAAAAACXBAAAZHJzL2Rvd25yZXYueG1sUEsFBgAAAAAEAAQA8wAAAKAFAAAAAA==&#10;" filled="f" stroked="f" strokeweight=".5pt">
              <v:textbox style="mso-fit-shape-to-text:t" inset="0,0,0,0">
                <w:txbxContent>
                  <w:p w14:paraId="03C7CD74" w14:textId="77777777" w:rsidR="00284DC9" w:rsidRDefault="00000000">
                    <w:pPr>
                      <w:pStyle w:val="a4"/>
                      <w:rPr>
                        <w:rFonts w:ascii="宋体" w:eastAsia="宋体" w:hAnsi="宋体" w:cs="宋体" w:hint="eastAsia"/>
                        <w:sz w:val="10"/>
                        <w:szCs w:val="10"/>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6A393" w14:textId="77777777" w:rsidR="00E91DE8" w:rsidRDefault="00E91DE8">
      <w:r>
        <w:separator/>
      </w:r>
    </w:p>
  </w:footnote>
  <w:footnote w:type="continuationSeparator" w:id="0">
    <w:p w14:paraId="7E3B92D8" w14:textId="77777777" w:rsidR="00E91DE8" w:rsidRDefault="00E91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98FB08"/>
    <w:multiLevelType w:val="singleLevel"/>
    <w:tmpl w:val="8E98FB08"/>
    <w:lvl w:ilvl="0">
      <w:start w:val="2"/>
      <w:numFmt w:val="decimal"/>
      <w:suff w:val="nothing"/>
      <w:lvlText w:val="%1．"/>
      <w:lvlJc w:val="left"/>
    </w:lvl>
  </w:abstractNum>
  <w:num w:numId="1" w16cid:durableId="404690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AyNGIxMDU3ZWNjNWM0ZmQwM2QzMjVmM2EyM2NiMjEifQ=="/>
  </w:docVars>
  <w:rsids>
    <w:rsidRoot w:val="46736E24"/>
    <w:rsid w:val="00114354"/>
    <w:rsid w:val="00284DC9"/>
    <w:rsid w:val="005510F3"/>
    <w:rsid w:val="0096145F"/>
    <w:rsid w:val="00AA2411"/>
    <w:rsid w:val="00E91DE8"/>
    <w:rsid w:val="011B3C97"/>
    <w:rsid w:val="01291746"/>
    <w:rsid w:val="014B70A9"/>
    <w:rsid w:val="01E60B99"/>
    <w:rsid w:val="02D574A7"/>
    <w:rsid w:val="02D85EA4"/>
    <w:rsid w:val="03A658B6"/>
    <w:rsid w:val="04336E4E"/>
    <w:rsid w:val="046271BB"/>
    <w:rsid w:val="04B84EC4"/>
    <w:rsid w:val="04D77A91"/>
    <w:rsid w:val="055337F8"/>
    <w:rsid w:val="06DA63AB"/>
    <w:rsid w:val="07582FBC"/>
    <w:rsid w:val="07787C56"/>
    <w:rsid w:val="07C8637D"/>
    <w:rsid w:val="0916541C"/>
    <w:rsid w:val="09A06317"/>
    <w:rsid w:val="0AA24C03"/>
    <w:rsid w:val="0B4D5E06"/>
    <w:rsid w:val="0CAB796F"/>
    <w:rsid w:val="0D4A410A"/>
    <w:rsid w:val="0E1C7FAD"/>
    <w:rsid w:val="11B24F5B"/>
    <w:rsid w:val="12134C02"/>
    <w:rsid w:val="125401F2"/>
    <w:rsid w:val="12997109"/>
    <w:rsid w:val="18E12A0F"/>
    <w:rsid w:val="1A585765"/>
    <w:rsid w:val="1C4E490E"/>
    <w:rsid w:val="1D9E42C4"/>
    <w:rsid w:val="1F191878"/>
    <w:rsid w:val="222D75F2"/>
    <w:rsid w:val="22766AFE"/>
    <w:rsid w:val="23DE0E83"/>
    <w:rsid w:val="24A25EC7"/>
    <w:rsid w:val="27C31AA7"/>
    <w:rsid w:val="2A2A523A"/>
    <w:rsid w:val="2A4F18CA"/>
    <w:rsid w:val="2AFB4BD0"/>
    <w:rsid w:val="2B0E050B"/>
    <w:rsid w:val="2B5A7BAD"/>
    <w:rsid w:val="2B7F2900"/>
    <w:rsid w:val="2C442C78"/>
    <w:rsid w:val="2D2634FB"/>
    <w:rsid w:val="308D18CE"/>
    <w:rsid w:val="326329A7"/>
    <w:rsid w:val="334266C1"/>
    <w:rsid w:val="337627A2"/>
    <w:rsid w:val="33E37DE6"/>
    <w:rsid w:val="345A2D83"/>
    <w:rsid w:val="347C3225"/>
    <w:rsid w:val="34D16333"/>
    <w:rsid w:val="34FE4811"/>
    <w:rsid w:val="35AA70E0"/>
    <w:rsid w:val="36081F57"/>
    <w:rsid w:val="39111871"/>
    <w:rsid w:val="39C35EA4"/>
    <w:rsid w:val="3A115A87"/>
    <w:rsid w:val="3A890FDB"/>
    <w:rsid w:val="3AA91338"/>
    <w:rsid w:val="3D8434A1"/>
    <w:rsid w:val="3E8B4563"/>
    <w:rsid w:val="3ECF3409"/>
    <w:rsid w:val="3ED76F28"/>
    <w:rsid w:val="400F1FF8"/>
    <w:rsid w:val="40214798"/>
    <w:rsid w:val="40680C74"/>
    <w:rsid w:val="40860C90"/>
    <w:rsid w:val="42D2216D"/>
    <w:rsid w:val="435C2AB7"/>
    <w:rsid w:val="439F76F5"/>
    <w:rsid w:val="44C105AB"/>
    <w:rsid w:val="46736E24"/>
    <w:rsid w:val="485518B5"/>
    <w:rsid w:val="4A8C0D14"/>
    <w:rsid w:val="4AD459B2"/>
    <w:rsid w:val="4BD11F53"/>
    <w:rsid w:val="4C456CFE"/>
    <w:rsid w:val="4CC85076"/>
    <w:rsid w:val="4D573071"/>
    <w:rsid w:val="4DFD099E"/>
    <w:rsid w:val="50571E87"/>
    <w:rsid w:val="516B1CF1"/>
    <w:rsid w:val="545D1C1A"/>
    <w:rsid w:val="54831CBE"/>
    <w:rsid w:val="54B64B24"/>
    <w:rsid w:val="55D81939"/>
    <w:rsid w:val="5607268C"/>
    <w:rsid w:val="56C86E6F"/>
    <w:rsid w:val="573B5809"/>
    <w:rsid w:val="593D2E2F"/>
    <w:rsid w:val="59CE5FC4"/>
    <w:rsid w:val="5ABF4DCE"/>
    <w:rsid w:val="5AF12248"/>
    <w:rsid w:val="5B1164FC"/>
    <w:rsid w:val="5B2D7A1D"/>
    <w:rsid w:val="5BED2829"/>
    <w:rsid w:val="5BF1203F"/>
    <w:rsid w:val="5C432331"/>
    <w:rsid w:val="5D4529E2"/>
    <w:rsid w:val="5DAB5246"/>
    <w:rsid w:val="5DE70A77"/>
    <w:rsid w:val="5E235537"/>
    <w:rsid w:val="5F2E2E96"/>
    <w:rsid w:val="607D144E"/>
    <w:rsid w:val="623B0044"/>
    <w:rsid w:val="634A320F"/>
    <w:rsid w:val="644E5D09"/>
    <w:rsid w:val="64787951"/>
    <w:rsid w:val="654E5307"/>
    <w:rsid w:val="66956E00"/>
    <w:rsid w:val="68184EA1"/>
    <w:rsid w:val="69F60C78"/>
    <w:rsid w:val="6C941B72"/>
    <w:rsid w:val="6CB328E6"/>
    <w:rsid w:val="6D5D35AE"/>
    <w:rsid w:val="6FB83B59"/>
    <w:rsid w:val="70872E05"/>
    <w:rsid w:val="70D346C8"/>
    <w:rsid w:val="7184721C"/>
    <w:rsid w:val="75AD0E24"/>
    <w:rsid w:val="777B6A15"/>
    <w:rsid w:val="779B120A"/>
    <w:rsid w:val="7846593A"/>
    <w:rsid w:val="78F9613D"/>
    <w:rsid w:val="78FD05E5"/>
    <w:rsid w:val="79F01EAE"/>
    <w:rsid w:val="7B0141F4"/>
    <w:rsid w:val="7B0546FF"/>
    <w:rsid w:val="7B6F20C6"/>
    <w:rsid w:val="7BFD7E08"/>
    <w:rsid w:val="7C396C98"/>
    <w:rsid w:val="7CC976B7"/>
    <w:rsid w:val="7D897B4E"/>
    <w:rsid w:val="7DDE5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2F3D2"/>
  <w15:docId w15:val="{74D5110C-6658-46AA-96DD-028361762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uiPriority="99"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pPr>
      <w:spacing w:line="360" w:lineRule="auto"/>
      <w:ind w:firstLineChars="200" w:firstLine="480"/>
    </w:pPr>
    <w:rPr>
      <w:rFonts w:ascii="仿宋_GB2312"/>
      <w:sz w:val="24"/>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uiPriority w:val="99"/>
    <w:unhideWhenUsed/>
    <w:qFormat/>
  </w:style>
  <w:style w:type="paragraph" w:customStyle="1" w:styleId="Style8">
    <w:name w:val="_Style 8"/>
    <w:basedOn w:val="a"/>
    <w:next w:val="a"/>
    <w:qFormat/>
    <w:pPr>
      <w:spacing w:line="360" w:lineRule="auto"/>
      <w:ind w:firstLineChars="200" w:firstLine="480"/>
    </w:pPr>
    <w:rPr>
      <w:rFonts w:ascii="仿宋_GB2312"/>
      <w:sz w:val="24"/>
    </w:rPr>
  </w:style>
  <w:style w:type="character" w:customStyle="1" w:styleId="fontstyle01">
    <w:name w:val="fontstyle01"/>
    <w:basedOn w:val="a0"/>
    <w:qFormat/>
    <w:rPr>
      <w:rFonts w:ascii="宋体" w:eastAsia="宋体" w:hAnsi="宋体" w:cs="宋体"/>
      <w:color w:val="000000"/>
      <w:sz w:val="38"/>
      <w:szCs w:val="38"/>
    </w:rPr>
  </w:style>
  <w:style w:type="paragraph" w:customStyle="1" w:styleId="Style13">
    <w:name w:val="_Style 13"/>
    <w:qFormat/>
    <w:pPr>
      <w:spacing w:before="120" w:after="120" w:line="288" w:lineRule="auto"/>
    </w:pPr>
    <w:rPr>
      <w:rFonts w:ascii="Arial" w:eastAsia="等线"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652</Words>
  <Characters>3718</Characters>
  <Application>Microsoft Office Word</Application>
  <DocSecurity>0</DocSecurity>
  <Lines>30</Lines>
  <Paragraphs>8</Paragraphs>
  <ScaleCrop>false</ScaleCrop>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shuyao wang</cp:lastModifiedBy>
  <cp:revision>3</cp:revision>
  <cp:lastPrinted>2024-06-18T07:51:00Z</cp:lastPrinted>
  <dcterms:created xsi:type="dcterms:W3CDTF">2023-06-15T00:41:00Z</dcterms:created>
  <dcterms:modified xsi:type="dcterms:W3CDTF">2025-09-08T03:14:00Z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2E67E4EA1021441EA96737947AE11C0F_12</vt:lpwstr>
  </property>
</Properties>
</file>